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36F1" w14:textId="3698219C" w:rsidR="009C0A6B" w:rsidRDefault="009C0A6B" w:rsidP="004979CB">
      <w:pPr>
        <w:rPr>
          <w:rFonts w:ascii="Calisto MT" w:hAnsi="Calisto MT"/>
          <w:b/>
          <w:color w:val="C8102E"/>
          <w:spacing w:val="-2"/>
          <w:sz w:val="36"/>
        </w:rPr>
      </w:pPr>
    </w:p>
    <w:p w14:paraId="2D3084FB" w14:textId="6352EF08" w:rsidR="004979CB" w:rsidRPr="00A76601" w:rsidRDefault="004979CB" w:rsidP="004979CB">
      <w:pPr>
        <w:rPr>
          <w:rFonts w:ascii="Aptos" w:hAnsi="Aptos"/>
          <w:b/>
          <w:spacing w:val="-2"/>
          <w:sz w:val="32"/>
          <w:szCs w:val="32"/>
        </w:rPr>
      </w:pPr>
      <w:r w:rsidRPr="00A76601">
        <w:rPr>
          <w:rFonts w:ascii="Aptos" w:hAnsi="Aptos"/>
          <w:b/>
          <w:spacing w:val="-2"/>
          <w:sz w:val="32"/>
          <w:szCs w:val="32"/>
        </w:rPr>
        <w:t xml:space="preserve">Office of Continuing </w:t>
      </w:r>
      <w:r w:rsidR="000F7643" w:rsidRPr="00A76601">
        <w:rPr>
          <w:rFonts w:ascii="Aptos" w:hAnsi="Aptos"/>
          <w:b/>
          <w:spacing w:val="-2"/>
          <w:sz w:val="32"/>
          <w:szCs w:val="32"/>
        </w:rPr>
        <w:t xml:space="preserve">Pharmacy </w:t>
      </w:r>
      <w:r w:rsidRPr="00A76601">
        <w:rPr>
          <w:rFonts w:ascii="Aptos" w:hAnsi="Aptos"/>
          <w:b/>
          <w:spacing w:val="-2"/>
          <w:sz w:val="32"/>
          <w:szCs w:val="32"/>
        </w:rPr>
        <w:t>Education</w:t>
      </w:r>
      <w:r w:rsidR="00212D5F" w:rsidRPr="00A76601">
        <w:rPr>
          <w:rFonts w:ascii="Aptos" w:hAnsi="Aptos"/>
          <w:b/>
          <w:spacing w:val="-2"/>
          <w:sz w:val="32"/>
          <w:szCs w:val="32"/>
        </w:rPr>
        <w:t xml:space="preserve"> (OCPE)</w:t>
      </w:r>
      <w:r w:rsidRPr="00A76601">
        <w:rPr>
          <w:rFonts w:ascii="Aptos" w:hAnsi="Aptos"/>
          <w:b/>
          <w:spacing w:val="-2"/>
          <w:sz w:val="32"/>
          <w:szCs w:val="32"/>
        </w:rPr>
        <w:br/>
      </w:r>
      <w:r w:rsidR="00EF5254">
        <w:rPr>
          <w:rFonts w:ascii="Aptos" w:hAnsi="Aptos"/>
          <w:b/>
          <w:spacing w:val="-2"/>
          <w:sz w:val="32"/>
          <w:szCs w:val="32"/>
        </w:rPr>
        <w:t>Planning Committee</w:t>
      </w:r>
      <w:r w:rsidR="002D10AF" w:rsidRPr="00A76601">
        <w:rPr>
          <w:rFonts w:ascii="Aptos" w:hAnsi="Aptos"/>
          <w:b/>
          <w:spacing w:val="-2"/>
          <w:sz w:val="32"/>
          <w:szCs w:val="32"/>
        </w:rPr>
        <w:t xml:space="preserve"> Guidance Document</w:t>
      </w:r>
    </w:p>
    <w:p w14:paraId="396A6B53" w14:textId="77777777" w:rsidR="001F2860" w:rsidRPr="00E043CD" w:rsidRDefault="001F2860" w:rsidP="00383F12">
      <w:pPr>
        <w:rPr>
          <w:rFonts w:ascii="Aptos" w:hAnsi="Aptos"/>
          <w:sz w:val="22"/>
        </w:rPr>
      </w:pPr>
    </w:p>
    <w:p w14:paraId="2BF9AA26" w14:textId="50180826" w:rsidR="00EB7618" w:rsidRPr="00E043CD" w:rsidRDefault="00E043CD" w:rsidP="00383F12">
      <w:pPr>
        <w:rPr>
          <w:rFonts w:ascii="Aptos" w:hAnsi="Aptos"/>
        </w:rPr>
      </w:pPr>
      <w:r w:rsidRPr="442FF26E">
        <w:rPr>
          <w:rFonts w:ascii="Aptos" w:hAnsi="Aptos"/>
        </w:rPr>
        <w:t xml:space="preserve">Updated </w:t>
      </w:r>
      <w:r w:rsidR="00EF5254">
        <w:rPr>
          <w:rFonts w:ascii="Aptos" w:hAnsi="Aptos"/>
        </w:rPr>
        <w:t>April 2026</w:t>
      </w:r>
    </w:p>
    <w:p w14:paraId="5F887612" w14:textId="77777777" w:rsidR="002D10AF" w:rsidRPr="00E043CD" w:rsidRDefault="002D10AF" w:rsidP="002D10AF">
      <w:pPr>
        <w:spacing w:line="480" w:lineRule="auto"/>
        <w:rPr>
          <w:rFonts w:ascii="Aptos" w:hAnsi="Aptos"/>
          <w:sz w:val="22"/>
        </w:rPr>
      </w:pPr>
    </w:p>
    <w:p w14:paraId="0C9D5C74" w14:textId="7B3EC502" w:rsidR="00EF4569" w:rsidRPr="00E043CD" w:rsidRDefault="004E2ACE" w:rsidP="00E043CD">
      <w:pPr>
        <w:rPr>
          <w:rFonts w:ascii="Aptos" w:hAnsi="Aptos"/>
          <w:sz w:val="22"/>
          <w:szCs w:val="22"/>
        </w:rPr>
      </w:pPr>
      <w:r w:rsidRPr="00E043CD">
        <w:rPr>
          <w:rFonts w:ascii="Aptos" w:hAnsi="Aptos"/>
          <w:sz w:val="22"/>
          <w:szCs w:val="22"/>
        </w:rPr>
        <w:t>Th</w:t>
      </w:r>
      <w:r w:rsidR="00100597" w:rsidRPr="00E043CD">
        <w:rPr>
          <w:rFonts w:ascii="Aptos" w:hAnsi="Aptos"/>
          <w:sz w:val="22"/>
          <w:szCs w:val="22"/>
        </w:rPr>
        <w:t>is document offers a framework for</w:t>
      </w:r>
      <w:r w:rsidRPr="00E043CD">
        <w:rPr>
          <w:rFonts w:ascii="Aptos" w:hAnsi="Aptos"/>
          <w:sz w:val="22"/>
          <w:szCs w:val="22"/>
        </w:rPr>
        <w:t xml:space="preserve"> the CE Activity process for </w:t>
      </w:r>
      <w:r w:rsidR="00EF5254">
        <w:rPr>
          <w:rFonts w:ascii="Aptos" w:hAnsi="Aptos"/>
          <w:sz w:val="22"/>
          <w:szCs w:val="22"/>
        </w:rPr>
        <w:t>planning committees</w:t>
      </w:r>
      <w:r w:rsidRPr="00E043CD">
        <w:rPr>
          <w:rFonts w:ascii="Aptos" w:hAnsi="Aptos"/>
          <w:sz w:val="22"/>
          <w:szCs w:val="22"/>
        </w:rPr>
        <w:t xml:space="preserve">. </w:t>
      </w:r>
      <w:r w:rsidR="00BF4551" w:rsidRPr="00E043CD">
        <w:rPr>
          <w:rFonts w:ascii="Aptos" w:hAnsi="Aptos"/>
          <w:sz w:val="22"/>
          <w:szCs w:val="22"/>
        </w:rPr>
        <w:t>Use</w:t>
      </w:r>
      <w:r w:rsidR="00E043CD" w:rsidRPr="00E043CD">
        <w:rPr>
          <w:rFonts w:ascii="Aptos" w:hAnsi="Aptos"/>
          <w:sz w:val="22"/>
          <w:szCs w:val="22"/>
        </w:rPr>
        <w:t xml:space="preserve"> </w:t>
      </w:r>
      <w:r w:rsidR="00DE2C81" w:rsidRPr="00E043CD">
        <w:rPr>
          <w:rFonts w:ascii="Aptos" w:hAnsi="Aptos"/>
          <w:sz w:val="22"/>
          <w:szCs w:val="22"/>
        </w:rPr>
        <w:t xml:space="preserve">this </w:t>
      </w:r>
      <w:proofErr w:type="gramStart"/>
      <w:r w:rsidR="00DE2C81" w:rsidRPr="00E043CD">
        <w:rPr>
          <w:rFonts w:ascii="Aptos" w:hAnsi="Aptos"/>
          <w:sz w:val="22"/>
          <w:szCs w:val="22"/>
        </w:rPr>
        <w:t>guidance</w:t>
      </w:r>
      <w:proofErr w:type="gramEnd"/>
      <w:r w:rsidR="00DE2C81" w:rsidRPr="00E043CD">
        <w:rPr>
          <w:rFonts w:ascii="Aptos" w:hAnsi="Aptos"/>
          <w:sz w:val="22"/>
          <w:szCs w:val="22"/>
        </w:rPr>
        <w:t xml:space="preserve"> document</w:t>
      </w:r>
      <w:r w:rsidR="00E043CD" w:rsidRPr="00E043CD">
        <w:rPr>
          <w:rFonts w:ascii="Aptos" w:hAnsi="Aptos"/>
          <w:sz w:val="22"/>
          <w:szCs w:val="22"/>
        </w:rPr>
        <w:t xml:space="preserve"> </w:t>
      </w:r>
      <w:r w:rsidR="00BF4551" w:rsidRPr="00E043CD">
        <w:rPr>
          <w:rFonts w:ascii="Aptos" w:hAnsi="Aptos"/>
          <w:sz w:val="22"/>
          <w:szCs w:val="22"/>
        </w:rPr>
        <w:t xml:space="preserve">in conjunction with the </w:t>
      </w:r>
      <w:r w:rsidR="0021533D" w:rsidRPr="00E043CD">
        <w:rPr>
          <w:rFonts w:ascii="Aptos" w:hAnsi="Aptos"/>
          <w:sz w:val="22"/>
          <w:szCs w:val="22"/>
        </w:rPr>
        <w:t>Speaker</w:t>
      </w:r>
      <w:r w:rsidR="001C3F2A" w:rsidRPr="00E043CD">
        <w:rPr>
          <w:rFonts w:ascii="Aptos" w:hAnsi="Aptos"/>
          <w:sz w:val="22"/>
          <w:szCs w:val="22"/>
        </w:rPr>
        <w:t xml:space="preserve"> </w:t>
      </w:r>
      <w:r w:rsidR="00BF4551" w:rsidRPr="00E043CD">
        <w:rPr>
          <w:rFonts w:ascii="Aptos" w:hAnsi="Aptos"/>
          <w:sz w:val="22"/>
          <w:szCs w:val="22"/>
        </w:rPr>
        <w:t xml:space="preserve">Guidance </w:t>
      </w:r>
      <w:r w:rsidR="00212D5F" w:rsidRPr="00E043CD">
        <w:rPr>
          <w:rFonts w:ascii="Aptos" w:hAnsi="Aptos"/>
          <w:sz w:val="22"/>
          <w:szCs w:val="22"/>
        </w:rPr>
        <w:t>d</w:t>
      </w:r>
      <w:r w:rsidR="00BF4551" w:rsidRPr="00E043CD">
        <w:rPr>
          <w:rFonts w:ascii="Aptos" w:hAnsi="Aptos"/>
          <w:sz w:val="22"/>
          <w:szCs w:val="22"/>
        </w:rPr>
        <w:t xml:space="preserve">ocument in planning your CE </w:t>
      </w:r>
      <w:r w:rsidR="00EF5254">
        <w:rPr>
          <w:rFonts w:ascii="Aptos" w:hAnsi="Aptos"/>
          <w:sz w:val="22"/>
          <w:szCs w:val="22"/>
        </w:rPr>
        <w:t>activity.</w:t>
      </w:r>
    </w:p>
    <w:p w14:paraId="3BA7FACA" w14:textId="77777777" w:rsidR="00E043CD" w:rsidRPr="00E043CD" w:rsidRDefault="00E043CD" w:rsidP="00E043CD">
      <w:pPr>
        <w:rPr>
          <w:rFonts w:ascii="Aptos" w:hAnsi="Aptos"/>
        </w:rPr>
      </w:pPr>
    </w:p>
    <w:p w14:paraId="29D15882" w14:textId="608E7CA1" w:rsidR="002D10AF" w:rsidRDefault="002D10AF" w:rsidP="002D10AF">
      <w:pPr>
        <w:spacing w:line="480" w:lineRule="auto"/>
        <w:rPr>
          <w:rFonts w:ascii="Calisto MT" w:hAnsi="Calisto MT"/>
          <w:sz w:val="22"/>
        </w:rPr>
      </w:pPr>
    </w:p>
    <w:p w14:paraId="5F3D4652" w14:textId="35F60172" w:rsidR="002D10AF" w:rsidRDefault="002D10AF" w:rsidP="002D10AF">
      <w:pPr>
        <w:spacing w:line="480" w:lineRule="auto"/>
        <w:rPr>
          <w:rFonts w:ascii="Calisto MT" w:hAnsi="Calisto MT"/>
          <w:sz w:val="22"/>
        </w:rPr>
      </w:pPr>
    </w:p>
    <w:p w14:paraId="4CBFA27D" w14:textId="281240E8" w:rsidR="002D10AF" w:rsidRDefault="002D10AF" w:rsidP="002D10AF">
      <w:pPr>
        <w:spacing w:line="480" w:lineRule="auto"/>
        <w:rPr>
          <w:rFonts w:ascii="Calisto MT" w:hAnsi="Calisto MT"/>
          <w:sz w:val="22"/>
        </w:rPr>
      </w:pPr>
    </w:p>
    <w:p w14:paraId="6EC9620F" w14:textId="45AF6EF6" w:rsidR="002D10AF" w:rsidRDefault="002D10AF" w:rsidP="002D10AF">
      <w:pPr>
        <w:spacing w:line="480" w:lineRule="auto"/>
        <w:rPr>
          <w:rFonts w:ascii="Calisto MT" w:hAnsi="Calisto MT"/>
          <w:sz w:val="22"/>
        </w:rPr>
      </w:pPr>
    </w:p>
    <w:p w14:paraId="766F1139" w14:textId="6E8E81FA" w:rsidR="002D10AF" w:rsidRDefault="002D10AF" w:rsidP="002D10AF">
      <w:pPr>
        <w:spacing w:line="480" w:lineRule="auto"/>
        <w:rPr>
          <w:rFonts w:ascii="Calisto MT" w:hAnsi="Calisto MT"/>
          <w:sz w:val="22"/>
        </w:rPr>
      </w:pPr>
    </w:p>
    <w:p w14:paraId="1DF4A1F5" w14:textId="77777777" w:rsidR="00D31025" w:rsidRDefault="00D31025" w:rsidP="002D10AF">
      <w:pPr>
        <w:spacing w:line="480" w:lineRule="auto"/>
        <w:rPr>
          <w:rFonts w:ascii="Calisto MT" w:hAnsi="Calisto MT"/>
          <w:sz w:val="22"/>
        </w:rPr>
        <w:sectPr w:rsidR="00D31025" w:rsidSect="004979CB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</w:sectPr>
      </w:pPr>
    </w:p>
    <w:p w14:paraId="4C013D5E" w14:textId="1384A2FD" w:rsidR="00091DFF" w:rsidRPr="00C57FB1" w:rsidRDefault="0075045B" w:rsidP="00091DFF">
      <w:pPr>
        <w:pStyle w:val="Heading1"/>
        <w:spacing w:before="0" w:after="240"/>
        <w:jc w:val="center"/>
        <w:rPr>
          <w:rFonts w:ascii="Aptos" w:hAnsi="Aptos"/>
          <w:b/>
          <w:bCs/>
          <w:color w:val="2F5496"/>
          <w:sz w:val="36"/>
          <w:szCs w:val="36"/>
        </w:rPr>
      </w:pPr>
      <w:r>
        <w:rPr>
          <w:rFonts w:ascii="Aptos" w:hAnsi="Aptos"/>
          <w:b/>
          <w:bCs/>
          <w:color w:val="2F5496"/>
          <w:sz w:val="36"/>
          <w:szCs w:val="36"/>
        </w:rPr>
        <w:lastRenderedPageBreak/>
        <w:t>CE Activity Process</w:t>
      </w:r>
    </w:p>
    <w:p w14:paraId="32E2E386" w14:textId="78D4D2C5" w:rsidR="00A26C55" w:rsidRPr="00E043CD" w:rsidRDefault="00BF4551" w:rsidP="001074CF">
      <w:pPr>
        <w:spacing w:line="360" w:lineRule="auto"/>
        <w:rPr>
          <w:rFonts w:ascii="Aptos" w:hAnsi="Aptos"/>
          <w:sz w:val="22"/>
        </w:rPr>
      </w:pPr>
      <w:r w:rsidRPr="00E043CD">
        <w:rPr>
          <w:rFonts w:ascii="Aptos" w:hAnsi="Aptos"/>
          <w:sz w:val="22"/>
        </w:rPr>
        <w:t>Th</w:t>
      </w:r>
      <w:r w:rsidR="00100597" w:rsidRPr="00E043CD">
        <w:rPr>
          <w:rFonts w:ascii="Aptos" w:hAnsi="Aptos"/>
          <w:sz w:val="22"/>
        </w:rPr>
        <w:t>is</w:t>
      </w:r>
      <w:r w:rsidRPr="00E043CD">
        <w:rPr>
          <w:rFonts w:ascii="Aptos" w:hAnsi="Aptos"/>
          <w:sz w:val="22"/>
        </w:rPr>
        <w:t xml:space="preserve"> </w:t>
      </w:r>
      <w:r w:rsidR="00366F3B">
        <w:rPr>
          <w:rFonts w:ascii="Aptos" w:hAnsi="Aptos"/>
          <w:sz w:val="22"/>
        </w:rPr>
        <w:t xml:space="preserve">graphic illustrates </w:t>
      </w:r>
      <w:r w:rsidR="004F2148" w:rsidRPr="00E043CD">
        <w:rPr>
          <w:rFonts w:ascii="Aptos" w:hAnsi="Aptos"/>
          <w:sz w:val="22"/>
        </w:rPr>
        <w:t xml:space="preserve">the </w:t>
      </w:r>
      <w:r w:rsidR="00366F3B">
        <w:rPr>
          <w:rFonts w:ascii="Aptos" w:hAnsi="Aptos"/>
          <w:sz w:val="22"/>
        </w:rPr>
        <w:t>CE activity process</w:t>
      </w:r>
      <w:r w:rsidR="00E043CD">
        <w:rPr>
          <w:rFonts w:ascii="Aptos" w:hAnsi="Aptos"/>
          <w:sz w:val="22"/>
        </w:rPr>
        <w:t xml:space="preserve"> </w:t>
      </w:r>
      <w:r w:rsidRPr="00E043CD">
        <w:rPr>
          <w:rFonts w:ascii="Aptos" w:hAnsi="Aptos"/>
          <w:sz w:val="22"/>
        </w:rPr>
        <w:t xml:space="preserve">from planning through final invoicing. </w:t>
      </w:r>
      <w:r w:rsidR="00E9101A" w:rsidRPr="00E043CD">
        <w:rPr>
          <w:rFonts w:ascii="Aptos" w:hAnsi="Aptos"/>
          <w:sz w:val="22"/>
        </w:rPr>
        <w:t xml:space="preserve"> </w:t>
      </w:r>
    </w:p>
    <w:p w14:paraId="4CED5CA4" w14:textId="496CD604" w:rsidR="007A6A5B" w:rsidRDefault="00C370FE" w:rsidP="00C717FD">
      <w:pPr>
        <w:pStyle w:val="Heading1"/>
        <w:spacing w:before="0" w:after="240"/>
        <w:jc w:val="center"/>
      </w:pPr>
      <w:r>
        <w:rPr>
          <w:rFonts w:ascii="Aptos" w:hAnsi="Aptos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5B3988" wp14:editId="06AC803C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7572375" cy="3492500"/>
                <wp:effectExtent l="38100" t="38100" r="123825" b="107950"/>
                <wp:wrapNone/>
                <wp:docPr id="1671667923" name="Group 6" descr="Activity Process:&#10;1. Planning: MOU/agreement, speaker selection &amp; engagement, and commercial support.&#10;2. Application Process: CE event form, activity application, CE administrator review, conflict mitigation, and approval &amp; submission to ACPE.&#10;3. Pre-Activity  Documentation: activity announcement, slides &amp; educational materials, contact hour justification for home study activities, and activity evaluation.&#10;4. CE Activity Content: content requirements, active learning &amp; assessments, alignment, and role of the planning committee.&#10;5. Post-Activity Documentation: attendance list, CPE monitor uploads, evaluation results, and invoicing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2375" cy="3492500"/>
                          <a:chOff x="0" y="0"/>
                          <a:chExt cx="7572375" cy="3492500"/>
                        </a:xfrm>
                      </wpg:grpSpPr>
                      <wps:wsp>
                        <wps:cNvPr id="380013508" name="Rectangle: Rounded Corners 2"/>
                        <wps:cNvSpPr/>
                        <wps:spPr>
                          <a:xfrm>
                            <a:off x="0" y="0"/>
                            <a:ext cx="2419350" cy="1663700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E03627" w14:textId="77777777" w:rsidR="00C370FE" w:rsidRPr="001F3498" w:rsidRDefault="00C370FE" w:rsidP="00C370FE">
                              <w:pPr>
                                <w:jc w:val="center"/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Planning</w:t>
                              </w:r>
                            </w:p>
                            <w:p w14:paraId="508A5F5E" w14:textId="77777777" w:rsidR="00C370FE" w:rsidRPr="001F3498" w:rsidRDefault="00C370FE" w:rsidP="00C370FE">
                              <w:p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</w:p>
                            <w:p w14:paraId="677973E2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Agreement</w:t>
                              </w:r>
                            </w:p>
                            <w:p w14:paraId="395FA408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Speaker Selection &amp; Engagement</w:t>
                              </w:r>
                            </w:p>
                            <w:p w14:paraId="25249535" w14:textId="77777777" w:rsidR="00C370FE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Commercial Support</w:t>
                              </w:r>
                            </w:p>
                            <w:p w14:paraId="077CE4FB" w14:textId="77777777" w:rsidR="00C370FE" w:rsidRDefault="00C370FE" w:rsidP="00C370FE">
                              <w:p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</w:p>
                            <w:p w14:paraId="5D6912AD" w14:textId="77777777" w:rsidR="00C370FE" w:rsidRDefault="00C370FE" w:rsidP="00C370FE">
                              <w:p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</w:p>
                            <w:p w14:paraId="22FE581B" w14:textId="77777777" w:rsidR="00C370FE" w:rsidRPr="001F3498" w:rsidRDefault="00C370FE" w:rsidP="00C370FE">
                              <w:p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1799725" name="Rectangle: Rounded Corners 2"/>
                        <wps:cNvSpPr/>
                        <wps:spPr>
                          <a:xfrm>
                            <a:off x="2581275" y="19050"/>
                            <a:ext cx="2419350" cy="1663700"/>
                          </a:xfrm>
                          <a:prstGeom prst="roundRect">
                            <a:avLst/>
                          </a:prstGeom>
                          <a:solidFill>
                            <a:srgbClr val="800080"/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ECA3C" w14:textId="77777777" w:rsidR="00C370FE" w:rsidRPr="001F3498" w:rsidRDefault="00C370FE" w:rsidP="00C370FE">
                              <w:pPr>
                                <w:jc w:val="center"/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Application Process</w:t>
                              </w:r>
                            </w:p>
                            <w:p w14:paraId="3BC1531D" w14:textId="77777777" w:rsidR="00C370FE" w:rsidRPr="001F3498" w:rsidRDefault="00C370FE" w:rsidP="00C370FE">
                              <w:p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</w:p>
                            <w:p w14:paraId="029E47EC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CE Event Form</w:t>
                              </w:r>
                            </w:p>
                            <w:p w14:paraId="0D39C7AF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Activity Application</w:t>
                              </w:r>
                            </w:p>
                            <w:p w14:paraId="7CAE38B9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CE Administrator Review</w:t>
                              </w:r>
                            </w:p>
                            <w:p w14:paraId="42C31239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Conflict Mitigation</w:t>
                              </w:r>
                            </w:p>
                            <w:p w14:paraId="509EFD88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 w:rsidRPr="001F3498"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Approval &amp;</w:t>
                              </w: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 xml:space="preserve"> Submission to ACPE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680701" name="Rectangle: Rounded Corners 2"/>
                        <wps:cNvSpPr/>
                        <wps:spPr>
                          <a:xfrm>
                            <a:off x="5153025" y="19050"/>
                            <a:ext cx="2419350" cy="1663700"/>
                          </a:xfrm>
                          <a:prstGeom prst="roundRect">
                            <a:avLst/>
                          </a:prstGeom>
                          <a:solidFill>
                            <a:srgbClr val="006600"/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31EEED" w14:textId="77777777" w:rsidR="00C370FE" w:rsidRDefault="00C370FE" w:rsidP="00C370FE">
                              <w:pPr>
                                <w:jc w:val="center"/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Pre-Activity Documentation</w:t>
                              </w:r>
                            </w:p>
                            <w:p w14:paraId="54A7ECF6" w14:textId="77777777" w:rsidR="00C370FE" w:rsidRPr="001F3498" w:rsidRDefault="00C370FE" w:rsidP="00C370FE">
                              <w:pPr>
                                <w:jc w:val="center"/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</w:p>
                            <w:p w14:paraId="493A84AA" w14:textId="77777777" w:rsidR="00C370FE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Activity Announcement</w:t>
                              </w:r>
                            </w:p>
                            <w:p w14:paraId="65004BCA" w14:textId="77777777" w:rsidR="00C370FE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Slides &amp; Educational Materials</w:t>
                              </w:r>
                            </w:p>
                            <w:p w14:paraId="57688303" w14:textId="77777777" w:rsidR="00C370FE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Contact Hour Justification (Home Study activities)</w:t>
                              </w:r>
                            </w:p>
                            <w:p w14:paraId="5F76E2E1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Activity Evaluation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186306" name="Rectangle: Rounded Corners 2"/>
                        <wps:cNvSpPr/>
                        <wps:spPr>
                          <a:xfrm>
                            <a:off x="1295400" y="1828800"/>
                            <a:ext cx="2419350" cy="1663700"/>
                          </a:xfrm>
                          <a:prstGeom prst="roundRect">
                            <a:avLst/>
                          </a:prstGeom>
                          <a:solidFill>
                            <a:srgbClr val="CC0000"/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2C6E46" w14:textId="77777777" w:rsidR="00C370FE" w:rsidRDefault="00C370FE" w:rsidP="00C370FE">
                              <w:pPr>
                                <w:jc w:val="center"/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CE Activity Content</w:t>
                              </w:r>
                            </w:p>
                            <w:p w14:paraId="6C8F3C7B" w14:textId="77777777" w:rsidR="00C370FE" w:rsidRPr="001F3498" w:rsidRDefault="00C370FE" w:rsidP="00C370FE">
                              <w:pPr>
                                <w:jc w:val="center"/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</w:p>
                            <w:p w14:paraId="4E103EB5" w14:textId="77777777" w:rsidR="00C370FE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Content Requirements</w:t>
                              </w:r>
                            </w:p>
                            <w:p w14:paraId="604281B0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Active Learning &amp; Assessments</w:t>
                              </w:r>
                            </w:p>
                            <w:p w14:paraId="72763844" w14:textId="77777777" w:rsidR="00C370FE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Alignment</w:t>
                              </w:r>
                            </w:p>
                            <w:p w14:paraId="3C598828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Role of the Planning Committee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4705814" name="Rectangle: Rounded Corners 2"/>
                        <wps:cNvSpPr/>
                        <wps:spPr>
                          <a:xfrm>
                            <a:off x="3867150" y="1828800"/>
                            <a:ext cx="2419350" cy="1663700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8F0FFF" w14:textId="77777777" w:rsidR="00C370FE" w:rsidRDefault="00C370FE" w:rsidP="00C370FE">
                              <w:pPr>
                                <w:jc w:val="center"/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Post-Activity Documentation</w:t>
                              </w:r>
                            </w:p>
                            <w:p w14:paraId="7B656FFE" w14:textId="77777777" w:rsidR="00C370FE" w:rsidRPr="001F3498" w:rsidRDefault="00C370FE" w:rsidP="00C370FE">
                              <w:pPr>
                                <w:jc w:val="center"/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</w:p>
                            <w:p w14:paraId="7D86529D" w14:textId="77777777" w:rsidR="00C370FE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Attendance List</w:t>
                              </w:r>
                            </w:p>
                            <w:p w14:paraId="251C4E3E" w14:textId="77777777" w:rsidR="00C370FE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CPE Monitor Uploads</w:t>
                              </w:r>
                            </w:p>
                            <w:p w14:paraId="49F26814" w14:textId="77777777" w:rsidR="00C370FE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Evaluation Results</w:t>
                              </w:r>
                            </w:p>
                            <w:p w14:paraId="738FB302" w14:textId="77777777" w:rsidR="00C370FE" w:rsidRPr="001F3498" w:rsidRDefault="00C370FE" w:rsidP="00C370FE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t>Invoicing</w:t>
                              </w:r>
                              <w:r>
                                <w:rPr>
                                  <w:rFonts w:ascii="Aptos" w:hAnsi="Aptos"/>
                                  <w:sz w:val="22"/>
                                  <w:szCs w:val="22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B3988" id="Group 6" o:spid="_x0000_s1026" alt="Activity Process:&#10;1. Planning: MOU/agreement, speaker selection &amp; engagement, and commercial support.&#10;2. Application Process: CE event form, activity application, CE administrator review, conflict mitigation, and approval &amp; submission to ACPE.&#10;3. Pre-Activity  Documentation: activity announcement, slides &amp; educational materials, contact hour justification for home study activities, and activity evaluation.&#10;4. CE Activity Content: content requirements, active learning &amp; assessments, alignment, and role of the planning committee.&#10;5. Post-Activity Documentation: attendance list, CPE monitor uploads, evaluation results, and invoicing." style="position:absolute;left:0;text-align:left;margin-left:0;margin-top:4.45pt;width:596.25pt;height:275pt;z-index:251659264;mso-position-horizontal:center;mso-position-horizontal-relative:margin" coordsize="75723,3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">
                <v:roundrect id="Rectangle: Rounded Corners 2" o:spid="_x0000_s1027" style="position:absolute;width:24193;height:166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" fillcolor="#2f5496 [2408]" strokecolor="#091723 [484]" strokeweight="1pt">
                  <v:stroke joinstyle="miter"/>
                  <v:shadow on="t" color="black" opacity="26214f" origin="-.5,-.5" offset=".74836mm,.74836mm"/>
                  <v:textbox>
                    <w:txbxContent>
                      <w:p w14:paraId="4CE03627" w14:textId="77777777" w:rsidR="00C370FE" w:rsidRPr="001F3498" w:rsidRDefault="00C370FE" w:rsidP="00C370FE">
                        <w:pPr>
                          <w:jc w:val="center"/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Planning</w:t>
                        </w:r>
                      </w:p>
                      <w:p w14:paraId="508A5F5E" w14:textId="77777777" w:rsidR="00C370FE" w:rsidRPr="001F3498" w:rsidRDefault="00C370FE" w:rsidP="00C370FE">
                        <w:p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</w:p>
                      <w:p w14:paraId="677973E2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Agreement</w:t>
                        </w:r>
                      </w:p>
                      <w:p w14:paraId="395FA408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Speaker Selection &amp; Engagement</w:t>
                        </w:r>
                      </w:p>
                      <w:p w14:paraId="25249535" w14:textId="77777777" w:rsidR="00C370FE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Commercial Support</w:t>
                        </w:r>
                      </w:p>
                      <w:p w14:paraId="077CE4FB" w14:textId="77777777" w:rsidR="00C370FE" w:rsidRDefault="00C370FE" w:rsidP="00C370FE">
                        <w:p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</w:p>
                      <w:p w14:paraId="5D6912AD" w14:textId="77777777" w:rsidR="00C370FE" w:rsidRDefault="00C370FE" w:rsidP="00C370FE">
                        <w:p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</w:p>
                      <w:p w14:paraId="22FE581B" w14:textId="77777777" w:rsidR="00C370FE" w:rsidRPr="001F3498" w:rsidRDefault="00C370FE" w:rsidP="00C370FE">
                        <w:p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  <v:roundrect id="Rectangle: Rounded Corners 2" o:spid="_x0000_s1028" style="position:absolute;left:25812;top:190;width:24194;height:166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" fillcolor="purple" strokecolor="#091723 [484]" strokeweight="1pt">
                  <v:stroke joinstyle="miter"/>
                  <v:shadow on="t" color="black" opacity="26214f" origin="-.5,-.5" offset=".74836mm,.74836mm"/>
                  <v:textbox>
                    <w:txbxContent>
                      <w:p w14:paraId="599ECA3C" w14:textId="77777777" w:rsidR="00C370FE" w:rsidRPr="001F3498" w:rsidRDefault="00C370FE" w:rsidP="00C370FE">
                        <w:pPr>
                          <w:jc w:val="center"/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Application Process</w:t>
                        </w:r>
                      </w:p>
                      <w:p w14:paraId="3BC1531D" w14:textId="77777777" w:rsidR="00C370FE" w:rsidRPr="001F3498" w:rsidRDefault="00C370FE" w:rsidP="00C370FE">
                        <w:p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</w:p>
                      <w:p w14:paraId="029E47EC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CE Event Form</w:t>
                        </w:r>
                      </w:p>
                      <w:p w14:paraId="0D39C7AF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Activity Application</w:t>
                        </w:r>
                      </w:p>
                      <w:p w14:paraId="7CAE38B9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CE Administrator Review</w:t>
                        </w:r>
                      </w:p>
                      <w:p w14:paraId="42C31239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Conflict Mitigation</w:t>
                        </w:r>
                      </w:p>
                      <w:p w14:paraId="509EFD88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 w:rsidRPr="001F3498">
                          <w:rPr>
                            <w:rFonts w:ascii="Aptos" w:hAnsi="Aptos"/>
                            <w:sz w:val="22"/>
                            <w:szCs w:val="22"/>
                          </w:rPr>
                          <w:t>Approval &amp;</w:t>
                        </w: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 xml:space="preserve"> Submission to ACPE</w:t>
                        </w:r>
                      </w:p>
                    </w:txbxContent>
                  </v:textbox>
                </v:roundrect>
                <v:roundrect id="Rectangle: Rounded Corners 2" o:spid="_x0000_s1029" style="position:absolute;left:51530;top:190;width:24193;height:166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" fillcolor="#060" strokecolor="#091723 [484]" strokeweight="1pt">
                  <v:stroke joinstyle="miter"/>
                  <v:shadow on="t" color="black" opacity="26214f" origin="-.5,-.5" offset=".74836mm,.74836mm"/>
                  <v:textbox>
                    <w:txbxContent>
                      <w:p w14:paraId="5631EEED" w14:textId="77777777" w:rsidR="00C370FE" w:rsidRDefault="00C370FE" w:rsidP="00C370FE">
                        <w:pPr>
                          <w:jc w:val="center"/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Pre-Activity Documentation</w:t>
                        </w:r>
                      </w:p>
                      <w:p w14:paraId="54A7ECF6" w14:textId="77777777" w:rsidR="00C370FE" w:rsidRPr="001F3498" w:rsidRDefault="00C370FE" w:rsidP="00C370FE">
                        <w:pPr>
                          <w:jc w:val="center"/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</w:p>
                      <w:p w14:paraId="493A84AA" w14:textId="77777777" w:rsidR="00C370FE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Activity Announcement</w:t>
                        </w:r>
                      </w:p>
                      <w:p w14:paraId="65004BCA" w14:textId="77777777" w:rsidR="00C370FE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Slides &amp; Educational Materials</w:t>
                        </w:r>
                      </w:p>
                      <w:p w14:paraId="57688303" w14:textId="77777777" w:rsidR="00C370FE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Contact Hour Justification (Home Study activities)</w:t>
                        </w:r>
                      </w:p>
                      <w:p w14:paraId="5F76E2E1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Activity Evaluation</w:t>
                        </w:r>
                      </w:p>
                    </w:txbxContent>
                  </v:textbox>
                </v:roundrect>
                <v:roundrect id="Rectangle: Rounded Corners 2" o:spid="_x0000_s1030" style="position:absolute;left:12954;top:18288;width:24193;height:166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" fillcolor="#c00" strokecolor="#091723 [484]" strokeweight="1pt">
                  <v:stroke joinstyle="miter"/>
                  <v:shadow on="t" color="black" opacity="26214f" origin="-.5,-.5" offset=".74836mm,.74836mm"/>
                  <v:textbox>
                    <w:txbxContent>
                      <w:p w14:paraId="3D2C6E46" w14:textId="77777777" w:rsidR="00C370FE" w:rsidRDefault="00C370FE" w:rsidP="00C370FE">
                        <w:pPr>
                          <w:jc w:val="center"/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CE Activity Content</w:t>
                        </w:r>
                      </w:p>
                      <w:p w14:paraId="6C8F3C7B" w14:textId="77777777" w:rsidR="00C370FE" w:rsidRPr="001F3498" w:rsidRDefault="00C370FE" w:rsidP="00C370FE">
                        <w:pPr>
                          <w:jc w:val="center"/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</w:p>
                      <w:p w14:paraId="4E103EB5" w14:textId="77777777" w:rsidR="00C370FE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Content Requirements</w:t>
                        </w:r>
                      </w:p>
                      <w:p w14:paraId="604281B0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Active Learning &amp; Assessments</w:t>
                        </w:r>
                      </w:p>
                      <w:p w14:paraId="72763844" w14:textId="77777777" w:rsidR="00C370FE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Alignment</w:t>
                        </w:r>
                      </w:p>
                      <w:p w14:paraId="3C598828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Role of the Planning Committee</w:t>
                        </w:r>
                      </w:p>
                    </w:txbxContent>
                  </v:textbox>
                </v:roundrect>
                <v:roundrect id="Rectangle: Rounded Corners 2" o:spid="_x0000_s1031" style="position:absolute;left:38671;top:18288;width:24194;height:166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" fillcolor="gray [1629]" strokecolor="#091723 [484]" strokeweight="1pt">
                  <v:stroke joinstyle="miter"/>
                  <v:shadow on="t" color="black" opacity="26214f" origin="-.5,-.5" offset=".74836mm,.74836mm"/>
                  <v:textbox>
                    <w:txbxContent>
                      <w:p w14:paraId="308F0FFF" w14:textId="77777777" w:rsidR="00C370FE" w:rsidRDefault="00C370FE" w:rsidP="00C370FE">
                        <w:pPr>
                          <w:jc w:val="center"/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Post-Activity Documentation</w:t>
                        </w:r>
                      </w:p>
                      <w:p w14:paraId="7B656FFE" w14:textId="77777777" w:rsidR="00C370FE" w:rsidRPr="001F3498" w:rsidRDefault="00C370FE" w:rsidP="00C370FE">
                        <w:pPr>
                          <w:jc w:val="center"/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</w:p>
                      <w:p w14:paraId="7D86529D" w14:textId="77777777" w:rsidR="00C370FE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Attendance List</w:t>
                        </w:r>
                      </w:p>
                      <w:p w14:paraId="251C4E3E" w14:textId="77777777" w:rsidR="00C370FE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CPE Monitor Uploads</w:t>
                        </w:r>
                      </w:p>
                      <w:p w14:paraId="49F26814" w14:textId="77777777" w:rsidR="00C370FE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Evaluation Results</w:t>
                        </w:r>
                      </w:p>
                      <w:p w14:paraId="738FB302" w14:textId="77777777" w:rsidR="00C370FE" w:rsidRPr="001F3498" w:rsidRDefault="00C370FE" w:rsidP="00C370FE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rPr>
                            <w:rFonts w:ascii="Aptos" w:hAnsi="Apto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t>Invoicing</w:t>
                        </w:r>
                        <w:r>
                          <w:rPr>
                            <w:rFonts w:ascii="Aptos" w:hAnsi="Aptos"/>
                            <w:sz w:val="22"/>
                            <w:szCs w:val="22"/>
                          </w:rPr>
                          <w:br/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4B77C333" w14:textId="04A6118D" w:rsidR="007A6A5B" w:rsidRDefault="00F947C4" w:rsidP="00F947C4">
      <w:pPr>
        <w:tabs>
          <w:tab w:val="left" w:pos="2835"/>
        </w:tabs>
      </w:pPr>
      <w:r>
        <w:tab/>
      </w:r>
    </w:p>
    <w:p w14:paraId="22BDCCED" w14:textId="5109EBC0" w:rsidR="00A72A00" w:rsidRDefault="00F947C4" w:rsidP="00F947C4">
      <w:pPr>
        <w:tabs>
          <w:tab w:val="left" w:pos="2700"/>
        </w:tabs>
      </w:pPr>
      <w:r>
        <w:tab/>
      </w:r>
    </w:p>
    <w:p w14:paraId="40D084C9" w14:textId="77777777" w:rsidR="00A72A00" w:rsidRDefault="00A72A00" w:rsidP="007A6A5B"/>
    <w:p w14:paraId="2D9FD042" w14:textId="77777777" w:rsidR="00A72A00" w:rsidRDefault="00A72A00" w:rsidP="007A6A5B"/>
    <w:p w14:paraId="4D4B6D5A" w14:textId="77777777" w:rsidR="00A72A00" w:rsidRDefault="00A72A00" w:rsidP="007A6A5B"/>
    <w:p w14:paraId="11F3EC3E" w14:textId="77777777" w:rsidR="00A72A00" w:rsidRDefault="00A72A00" w:rsidP="007A6A5B"/>
    <w:p w14:paraId="78DFF3C3" w14:textId="77777777" w:rsidR="00A72A00" w:rsidRDefault="00A72A00" w:rsidP="007A6A5B"/>
    <w:p w14:paraId="47CD668A" w14:textId="77777777" w:rsidR="00A72A00" w:rsidRDefault="00A72A00" w:rsidP="007A6A5B"/>
    <w:p w14:paraId="3182C4B7" w14:textId="77777777" w:rsidR="00C717FD" w:rsidRDefault="00C717FD" w:rsidP="007A6A5B"/>
    <w:p w14:paraId="15511D93" w14:textId="77777777" w:rsidR="00C717FD" w:rsidRDefault="00C717FD" w:rsidP="007A6A5B"/>
    <w:p w14:paraId="60362F46" w14:textId="77777777" w:rsidR="00C717FD" w:rsidRDefault="00C717FD" w:rsidP="007A6A5B"/>
    <w:p w14:paraId="06A84002" w14:textId="77777777" w:rsidR="00C717FD" w:rsidRDefault="00C717FD" w:rsidP="007A6A5B"/>
    <w:p w14:paraId="0E9237C8" w14:textId="77777777" w:rsidR="00C717FD" w:rsidRDefault="00C717FD" w:rsidP="007A6A5B"/>
    <w:p w14:paraId="3B9993FD" w14:textId="77777777" w:rsidR="00C717FD" w:rsidRDefault="00C717FD" w:rsidP="007A6A5B"/>
    <w:p w14:paraId="606590E2" w14:textId="77777777" w:rsidR="00C717FD" w:rsidRDefault="00C717FD" w:rsidP="007A6A5B"/>
    <w:p w14:paraId="0A8BBEBC" w14:textId="77777777" w:rsidR="00C717FD" w:rsidRDefault="00C717FD" w:rsidP="007A6A5B"/>
    <w:p w14:paraId="4268C894" w14:textId="77777777" w:rsidR="00C717FD" w:rsidRDefault="00C717FD" w:rsidP="007A6A5B"/>
    <w:p w14:paraId="10F44C80" w14:textId="77777777" w:rsidR="00A72A00" w:rsidRDefault="00A72A00" w:rsidP="007A6A5B"/>
    <w:p w14:paraId="122F84F3" w14:textId="77777777" w:rsidR="00A72A00" w:rsidRDefault="00A72A00" w:rsidP="007A6A5B"/>
    <w:p w14:paraId="1D6FFEC0" w14:textId="11147D40" w:rsidR="007A6A5B" w:rsidRPr="00B52216" w:rsidRDefault="00B36587" w:rsidP="007A6A5B">
      <w:pPr>
        <w:rPr>
          <w:rFonts w:ascii="Aptos" w:eastAsiaTheme="majorEastAsia" w:hAnsi="Aptos" w:cstheme="majorBidi"/>
          <w:sz w:val="36"/>
          <w:szCs w:val="36"/>
        </w:rPr>
      </w:pPr>
      <w:r>
        <w:rPr>
          <w:rFonts w:ascii="Aptos" w:hAnsi="Aptos"/>
          <w:sz w:val="22"/>
          <w:szCs w:val="22"/>
        </w:rPr>
        <w:t xml:space="preserve">For questions, contact the Continuing Education office at </w:t>
      </w:r>
      <w:hyperlink r:id="rId12" w:history="1">
        <w:r w:rsidRPr="004425B6">
          <w:rPr>
            <w:rStyle w:val="Hyperlink"/>
            <w:rFonts w:ascii="Aptos" w:hAnsi="Aptos"/>
            <w:sz w:val="22"/>
            <w:szCs w:val="22"/>
          </w:rPr>
          <w:t>continuinged@rx.umaryland.edu</w:t>
        </w:r>
      </w:hyperlink>
      <w:r>
        <w:rPr>
          <w:rFonts w:ascii="Aptos" w:hAnsi="Aptos"/>
          <w:sz w:val="22"/>
          <w:szCs w:val="22"/>
        </w:rPr>
        <w:t>. Office hours are typically Monday – Friday from 9:00am – 4:00pm (unless otherwise posted).</w:t>
      </w:r>
    </w:p>
    <w:p w14:paraId="1D34202D" w14:textId="77777777" w:rsidR="007A6A5B" w:rsidRDefault="007A6A5B" w:rsidP="00C57FB1">
      <w:pPr>
        <w:pStyle w:val="Heading1"/>
        <w:spacing w:before="0" w:after="240"/>
        <w:jc w:val="center"/>
        <w:rPr>
          <w:rFonts w:ascii="Aptos" w:hAnsi="Aptos"/>
          <w:b/>
          <w:bCs/>
          <w:color w:val="2F5496"/>
          <w:sz w:val="36"/>
          <w:szCs w:val="36"/>
        </w:rPr>
      </w:pPr>
    </w:p>
    <w:p w14:paraId="2104794C" w14:textId="77777777" w:rsidR="00B52216" w:rsidRPr="00B52216" w:rsidRDefault="00B52216">
      <w:pPr>
        <w:sectPr w:rsidR="00B52216" w:rsidRPr="00B52216" w:rsidSect="007A6A5B">
          <w:footerReference w:type="first" r:id="rId13"/>
          <w:pgSz w:w="15840" w:h="12240" w:orient="landscape" w:code="1"/>
          <w:pgMar w:top="864" w:right="1440" w:bottom="864" w:left="1440" w:header="720" w:footer="720" w:gutter="0"/>
          <w:cols w:space="720"/>
          <w:titlePg/>
          <w:docGrid w:linePitch="326"/>
        </w:sectPr>
        <w:pPrChange w:id="0" w:author="Dury, Kathleen" w:date="2025-05-30T16:13:00Z" w16du:dateUtc="2025-05-30T20:13:00Z">
          <w:pPr>
            <w:pStyle w:val="Heading1"/>
            <w:spacing w:before="0" w:after="240"/>
            <w:jc w:val="center"/>
          </w:pPr>
        </w:pPrChange>
      </w:pPr>
    </w:p>
    <w:p w14:paraId="028A7A37" w14:textId="19DD5F19" w:rsidR="00366F3B" w:rsidRPr="002E5B75" w:rsidRDefault="0075045B" w:rsidP="00C57FB1">
      <w:pPr>
        <w:pStyle w:val="Heading1"/>
        <w:spacing w:before="0" w:after="240"/>
        <w:jc w:val="center"/>
        <w:rPr>
          <w:rFonts w:ascii="Aptos" w:hAnsi="Aptos"/>
          <w:b/>
          <w:bCs/>
          <w:color w:val="2F5496"/>
          <w:sz w:val="36"/>
          <w:szCs w:val="36"/>
        </w:rPr>
      </w:pPr>
      <w:r w:rsidRPr="002E5B75">
        <w:rPr>
          <w:rFonts w:ascii="Aptos" w:hAnsi="Aptos"/>
          <w:b/>
          <w:bCs/>
          <w:color w:val="2F5496"/>
          <w:sz w:val="36"/>
          <w:szCs w:val="36"/>
        </w:rPr>
        <w:lastRenderedPageBreak/>
        <w:t>Planning</w:t>
      </w:r>
    </w:p>
    <w:p w14:paraId="381D2FDF" w14:textId="322717D1" w:rsidR="003E09B3" w:rsidRPr="002E5B75" w:rsidRDefault="002E5B75" w:rsidP="00467619">
      <w:pPr>
        <w:spacing w:line="360" w:lineRule="auto"/>
        <w:rPr>
          <w:rFonts w:ascii="Aptos" w:hAnsi="Aptos"/>
          <w:b/>
          <w:bCs/>
          <w:sz w:val="22"/>
          <w:szCs w:val="22"/>
        </w:rPr>
      </w:pPr>
      <w:r w:rsidRPr="002E5B75">
        <w:rPr>
          <w:rFonts w:ascii="Aptos" w:hAnsi="Aptos"/>
          <w:b/>
          <w:bCs/>
          <w:sz w:val="22"/>
          <w:szCs w:val="22"/>
        </w:rPr>
        <w:t>SOP Continuing Education Agreement</w:t>
      </w:r>
    </w:p>
    <w:p w14:paraId="78BA3DBE" w14:textId="64C630DE" w:rsidR="00433DF3" w:rsidRPr="002E5B75" w:rsidRDefault="00B90671" w:rsidP="00467619">
      <w:pPr>
        <w:spacing w:line="360" w:lineRule="auto"/>
        <w:rPr>
          <w:rFonts w:ascii="Aptos" w:hAnsi="Aptos"/>
          <w:sz w:val="22"/>
          <w:szCs w:val="22"/>
        </w:rPr>
      </w:pPr>
      <w:r w:rsidRPr="002E5B75">
        <w:rPr>
          <w:rFonts w:ascii="Aptos" w:hAnsi="Aptos"/>
          <w:sz w:val="22"/>
          <w:szCs w:val="22"/>
        </w:rPr>
        <w:t xml:space="preserve">The </w:t>
      </w:r>
      <w:r w:rsidR="002E5B75" w:rsidRPr="002E5B75">
        <w:rPr>
          <w:rFonts w:ascii="Aptos" w:hAnsi="Aptos"/>
          <w:bCs/>
          <w:sz w:val="22"/>
          <w:szCs w:val="22"/>
        </w:rPr>
        <w:t>SOP Continuing Education Agreement</w:t>
      </w:r>
      <w:r w:rsidRPr="002E5B75">
        <w:rPr>
          <w:rFonts w:ascii="Aptos" w:hAnsi="Aptos"/>
          <w:sz w:val="22"/>
          <w:szCs w:val="22"/>
        </w:rPr>
        <w:t xml:space="preserve"> is an agreement</w:t>
      </w:r>
      <w:r w:rsidR="002E5B75" w:rsidRPr="002E5B75">
        <w:rPr>
          <w:rFonts w:ascii="Aptos" w:hAnsi="Aptos"/>
          <w:sz w:val="22"/>
          <w:szCs w:val="22"/>
        </w:rPr>
        <w:t xml:space="preserve"> specifies the responsibilities for each party, fees, contacts, and timelines for </w:t>
      </w:r>
      <w:r w:rsidRPr="002E5B75">
        <w:rPr>
          <w:rFonts w:ascii="Aptos" w:hAnsi="Aptos"/>
          <w:sz w:val="22"/>
          <w:szCs w:val="22"/>
        </w:rPr>
        <w:t xml:space="preserve">the </w:t>
      </w:r>
      <w:r w:rsidR="002E5B75" w:rsidRPr="002E5B75">
        <w:rPr>
          <w:rFonts w:ascii="Aptos" w:hAnsi="Aptos"/>
          <w:sz w:val="22"/>
          <w:szCs w:val="22"/>
        </w:rPr>
        <w:t>Planning Committee</w:t>
      </w:r>
      <w:r w:rsidR="00100597" w:rsidRPr="002E5B75">
        <w:rPr>
          <w:rFonts w:ascii="Aptos" w:hAnsi="Aptos"/>
          <w:sz w:val="22"/>
          <w:szCs w:val="22"/>
        </w:rPr>
        <w:t xml:space="preserve"> </w:t>
      </w:r>
      <w:r w:rsidRPr="002E5B75">
        <w:rPr>
          <w:rFonts w:ascii="Aptos" w:hAnsi="Aptos"/>
          <w:sz w:val="22"/>
          <w:szCs w:val="22"/>
        </w:rPr>
        <w:t xml:space="preserve">and </w:t>
      </w:r>
      <w:r w:rsidR="00433DF3" w:rsidRPr="002E5B75">
        <w:rPr>
          <w:rFonts w:ascii="Aptos" w:hAnsi="Aptos"/>
          <w:sz w:val="22"/>
          <w:szCs w:val="22"/>
        </w:rPr>
        <w:t>the Office of Continuing</w:t>
      </w:r>
      <w:r w:rsidR="00AF6DD6" w:rsidRPr="002E5B75">
        <w:rPr>
          <w:rFonts w:ascii="Aptos" w:hAnsi="Aptos"/>
          <w:sz w:val="22"/>
          <w:szCs w:val="22"/>
        </w:rPr>
        <w:t xml:space="preserve"> Pharmacy</w:t>
      </w:r>
      <w:r w:rsidR="00433DF3" w:rsidRPr="002E5B75">
        <w:rPr>
          <w:rFonts w:ascii="Aptos" w:hAnsi="Aptos"/>
          <w:sz w:val="22"/>
          <w:szCs w:val="22"/>
        </w:rPr>
        <w:t xml:space="preserve"> Education (</w:t>
      </w:r>
      <w:r w:rsidRPr="002E5B75">
        <w:rPr>
          <w:rFonts w:ascii="Aptos" w:hAnsi="Aptos"/>
          <w:sz w:val="22"/>
          <w:szCs w:val="22"/>
        </w:rPr>
        <w:t>OCPE</w:t>
      </w:r>
      <w:r w:rsidR="00433DF3" w:rsidRPr="002E5B75">
        <w:rPr>
          <w:rFonts w:ascii="Aptos" w:hAnsi="Aptos"/>
          <w:sz w:val="22"/>
          <w:szCs w:val="22"/>
        </w:rPr>
        <w:t>)</w:t>
      </w:r>
      <w:r w:rsidR="002E5B75" w:rsidRPr="002E5B75">
        <w:rPr>
          <w:rFonts w:ascii="Aptos" w:hAnsi="Aptos"/>
          <w:sz w:val="22"/>
          <w:szCs w:val="22"/>
        </w:rPr>
        <w:t>.</w:t>
      </w:r>
      <w:r w:rsidR="00433DF3" w:rsidRPr="002E5B75">
        <w:rPr>
          <w:rFonts w:ascii="Aptos" w:hAnsi="Aptos"/>
          <w:sz w:val="22"/>
          <w:szCs w:val="22"/>
        </w:rPr>
        <w:t xml:space="preserve"> The Agreement is typically for a one-year period from July 1 – June 30</w:t>
      </w:r>
      <w:r w:rsidR="00AF6DD6" w:rsidRPr="002E5B75">
        <w:rPr>
          <w:rFonts w:ascii="Aptos" w:hAnsi="Aptos"/>
          <w:sz w:val="22"/>
          <w:szCs w:val="22"/>
        </w:rPr>
        <w:t xml:space="preserve"> and is renewed annually</w:t>
      </w:r>
      <w:r w:rsidR="00433DF3" w:rsidRPr="002E5B75">
        <w:rPr>
          <w:rFonts w:ascii="Aptos" w:hAnsi="Aptos"/>
          <w:sz w:val="22"/>
          <w:szCs w:val="22"/>
        </w:rPr>
        <w:t xml:space="preserve">. </w:t>
      </w:r>
      <w:r w:rsidR="00934E08" w:rsidRPr="002E5B75">
        <w:rPr>
          <w:rFonts w:ascii="Aptos" w:hAnsi="Aptos"/>
          <w:sz w:val="22"/>
          <w:szCs w:val="22"/>
        </w:rPr>
        <w:t xml:space="preserve">An </w:t>
      </w:r>
      <w:r w:rsidR="002E5B75" w:rsidRPr="002E5B75">
        <w:rPr>
          <w:rFonts w:ascii="Aptos" w:hAnsi="Aptos"/>
          <w:sz w:val="22"/>
          <w:szCs w:val="22"/>
        </w:rPr>
        <w:t>agreement</w:t>
      </w:r>
      <w:r w:rsidR="00934E08" w:rsidRPr="002E5B75">
        <w:rPr>
          <w:rFonts w:ascii="Aptos" w:hAnsi="Aptos"/>
          <w:sz w:val="22"/>
          <w:szCs w:val="22"/>
        </w:rPr>
        <w:t xml:space="preserve"> must</w:t>
      </w:r>
      <w:r w:rsidR="004F2148" w:rsidRPr="002E5B75">
        <w:rPr>
          <w:rFonts w:ascii="Aptos" w:hAnsi="Aptos"/>
          <w:sz w:val="22"/>
          <w:szCs w:val="22"/>
        </w:rPr>
        <w:t xml:space="preserve"> be </w:t>
      </w:r>
      <w:r w:rsidR="002E5B75" w:rsidRPr="002E5B75">
        <w:rPr>
          <w:rFonts w:ascii="Aptos" w:hAnsi="Aptos"/>
          <w:sz w:val="22"/>
          <w:szCs w:val="22"/>
        </w:rPr>
        <w:t>carried out</w:t>
      </w:r>
      <w:r w:rsidR="004F2148" w:rsidRPr="002E5B75">
        <w:rPr>
          <w:rFonts w:ascii="Aptos" w:hAnsi="Aptos"/>
          <w:sz w:val="22"/>
          <w:szCs w:val="22"/>
        </w:rPr>
        <w:t xml:space="preserve"> prior </w:t>
      </w:r>
      <w:r w:rsidR="008535E3" w:rsidRPr="002E5B75">
        <w:rPr>
          <w:rFonts w:ascii="Aptos" w:hAnsi="Aptos"/>
          <w:sz w:val="22"/>
          <w:szCs w:val="22"/>
        </w:rPr>
        <w:t xml:space="preserve">to </w:t>
      </w:r>
      <w:r w:rsidR="004F2148" w:rsidRPr="002E5B75">
        <w:rPr>
          <w:rFonts w:ascii="Aptos" w:hAnsi="Aptos"/>
          <w:sz w:val="22"/>
          <w:szCs w:val="22"/>
        </w:rPr>
        <w:t xml:space="preserve">submitting </w:t>
      </w:r>
      <w:r w:rsidR="008535E3" w:rsidRPr="002E5B75">
        <w:rPr>
          <w:rFonts w:ascii="Aptos" w:hAnsi="Aptos"/>
          <w:sz w:val="22"/>
          <w:szCs w:val="22"/>
        </w:rPr>
        <w:t xml:space="preserve">a </w:t>
      </w:r>
      <w:r w:rsidR="00934E08" w:rsidRPr="002E5B75">
        <w:rPr>
          <w:rFonts w:ascii="Aptos" w:hAnsi="Aptos"/>
          <w:sz w:val="22"/>
          <w:szCs w:val="22"/>
        </w:rPr>
        <w:t xml:space="preserve">CE </w:t>
      </w:r>
      <w:r w:rsidR="000025D2" w:rsidRPr="002E5B75">
        <w:rPr>
          <w:rFonts w:ascii="Aptos" w:hAnsi="Aptos"/>
          <w:sz w:val="22"/>
          <w:szCs w:val="22"/>
        </w:rPr>
        <w:t>Event F</w:t>
      </w:r>
      <w:r w:rsidR="004F2148" w:rsidRPr="002E5B75">
        <w:rPr>
          <w:rFonts w:ascii="Aptos" w:hAnsi="Aptos"/>
          <w:sz w:val="22"/>
          <w:szCs w:val="22"/>
        </w:rPr>
        <w:t>orm</w:t>
      </w:r>
      <w:r w:rsidR="00934E08" w:rsidRPr="002E5B75">
        <w:rPr>
          <w:rFonts w:ascii="Aptos" w:hAnsi="Aptos"/>
          <w:sz w:val="22"/>
          <w:szCs w:val="22"/>
        </w:rPr>
        <w:t>.</w:t>
      </w:r>
    </w:p>
    <w:p w14:paraId="352E18EB" w14:textId="77777777" w:rsidR="00EE5F2D" w:rsidRPr="002E5B75" w:rsidRDefault="00EE5F2D" w:rsidP="00EE5F2D">
      <w:pPr>
        <w:rPr>
          <w:rFonts w:ascii="Aptos" w:hAnsi="Aptos"/>
          <w:sz w:val="22"/>
          <w:szCs w:val="22"/>
        </w:rPr>
      </w:pPr>
    </w:p>
    <w:p w14:paraId="5147DE2A" w14:textId="6E548BD3" w:rsidR="00EE5F2D" w:rsidRPr="00E043CD" w:rsidRDefault="00EE5F2D" w:rsidP="00467619">
      <w:pPr>
        <w:spacing w:line="360" w:lineRule="auto"/>
        <w:rPr>
          <w:rFonts w:ascii="Aptos" w:hAnsi="Aptos"/>
          <w:sz w:val="22"/>
          <w:szCs w:val="22"/>
        </w:rPr>
      </w:pPr>
      <w:r w:rsidRPr="002E5B75">
        <w:rPr>
          <w:rFonts w:ascii="Aptos" w:hAnsi="Aptos"/>
          <w:sz w:val="22"/>
          <w:szCs w:val="22"/>
        </w:rPr>
        <w:t xml:space="preserve">To comply with the Standards for Integrity and Independence, each member of the </w:t>
      </w:r>
      <w:r w:rsidR="003C6DB4" w:rsidRPr="002E5B75">
        <w:rPr>
          <w:rFonts w:ascii="Aptos" w:hAnsi="Aptos"/>
          <w:sz w:val="22"/>
          <w:szCs w:val="22"/>
        </w:rPr>
        <w:t>P</w:t>
      </w:r>
      <w:r w:rsidRPr="002E5B75">
        <w:rPr>
          <w:rFonts w:ascii="Aptos" w:hAnsi="Aptos"/>
          <w:sz w:val="22"/>
          <w:szCs w:val="22"/>
        </w:rPr>
        <w:t xml:space="preserve">lanning </w:t>
      </w:r>
      <w:r w:rsidR="003C6DB4" w:rsidRPr="002E5B75">
        <w:rPr>
          <w:rFonts w:ascii="Aptos" w:hAnsi="Aptos"/>
          <w:sz w:val="22"/>
          <w:szCs w:val="22"/>
        </w:rPr>
        <w:t>C</w:t>
      </w:r>
      <w:r w:rsidRPr="002E5B75">
        <w:rPr>
          <w:rFonts w:ascii="Aptos" w:hAnsi="Aptos"/>
          <w:sz w:val="22"/>
          <w:szCs w:val="22"/>
        </w:rPr>
        <w:t>ommittee is required to submit a disclosure (conflict of interest</w:t>
      </w:r>
      <w:r w:rsidR="007A6A5B" w:rsidRPr="002E5B75">
        <w:rPr>
          <w:rFonts w:ascii="Aptos" w:hAnsi="Aptos"/>
          <w:sz w:val="22"/>
          <w:szCs w:val="22"/>
        </w:rPr>
        <w:t xml:space="preserve"> form</w:t>
      </w:r>
      <w:r w:rsidRPr="002E5B75">
        <w:rPr>
          <w:rFonts w:ascii="Aptos" w:hAnsi="Aptos"/>
          <w:sz w:val="22"/>
          <w:szCs w:val="22"/>
        </w:rPr>
        <w:t xml:space="preserve">) and updated CV annually at the time of the yearly MOU renewal. Planning committee members can submit their disclosures and CVs to </w:t>
      </w:r>
      <w:hyperlink r:id="rId14" w:history="1">
        <w:r w:rsidR="00B27D29" w:rsidRPr="00F277F6">
          <w:rPr>
            <w:rStyle w:val="Hyperlink"/>
            <w:rFonts w:ascii="Aptos" w:hAnsi="Aptos"/>
            <w:sz w:val="22"/>
            <w:szCs w:val="22"/>
          </w:rPr>
          <w:t>continuinged@rx.umaryland.edu</w:t>
        </w:r>
      </w:hyperlink>
      <w:r w:rsidRPr="002E5B75">
        <w:rPr>
          <w:rFonts w:ascii="Aptos" w:hAnsi="Aptos"/>
          <w:sz w:val="22"/>
          <w:szCs w:val="22"/>
        </w:rPr>
        <w:t>.</w:t>
      </w:r>
      <w:r w:rsidR="00B27D29">
        <w:rPr>
          <w:rFonts w:ascii="Aptos" w:hAnsi="Aptos"/>
          <w:sz w:val="22"/>
          <w:szCs w:val="22"/>
        </w:rPr>
        <w:t xml:space="preserve"> </w:t>
      </w:r>
    </w:p>
    <w:p w14:paraId="1BDF9E8F" w14:textId="07B955CA" w:rsidR="00433DF3" w:rsidRPr="00E043CD" w:rsidRDefault="00433DF3" w:rsidP="005111F7">
      <w:pPr>
        <w:rPr>
          <w:rFonts w:ascii="Aptos" w:hAnsi="Aptos"/>
          <w:sz w:val="22"/>
          <w:szCs w:val="22"/>
        </w:rPr>
      </w:pPr>
    </w:p>
    <w:p w14:paraId="14C54EBF" w14:textId="44D327D5" w:rsidR="003E09B3" w:rsidRPr="00E043CD" w:rsidRDefault="0021533D" w:rsidP="00467619">
      <w:pPr>
        <w:spacing w:line="360" w:lineRule="auto"/>
        <w:rPr>
          <w:rFonts w:ascii="Aptos" w:hAnsi="Aptos"/>
          <w:b/>
          <w:sz w:val="22"/>
          <w:szCs w:val="22"/>
        </w:rPr>
      </w:pPr>
      <w:r w:rsidRPr="00A73A39">
        <w:rPr>
          <w:rFonts w:ascii="Aptos" w:hAnsi="Aptos"/>
          <w:b/>
          <w:sz w:val="22"/>
          <w:szCs w:val="22"/>
        </w:rPr>
        <w:t>Speaker</w:t>
      </w:r>
      <w:r w:rsidR="003E09B3" w:rsidRPr="00E043CD">
        <w:rPr>
          <w:rFonts w:ascii="Aptos" w:hAnsi="Aptos"/>
          <w:b/>
          <w:sz w:val="22"/>
          <w:szCs w:val="22"/>
        </w:rPr>
        <w:t xml:space="preserve"> Selection &amp; Engagement</w:t>
      </w:r>
    </w:p>
    <w:p w14:paraId="722F70CD" w14:textId="357C6572" w:rsidR="00FC2E15" w:rsidRPr="00E043CD" w:rsidRDefault="00C75DC9" w:rsidP="00467619">
      <w:pPr>
        <w:spacing w:line="360" w:lineRule="auto"/>
        <w:rPr>
          <w:rFonts w:ascii="Aptos" w:hAnsi="Aptos"/>
          <w:sz w:val="22"/>
          <w:szCs w:val="22"/>
        </w:rPr>
      </w:pPr>
      <w:r w:rsidRPr="00E043CD">
        <w:rPr>
          <w:rFonts w:ascii="Aptos" w:hAnsi="Aptos"/>
          <w:sz w:val="22"/>
          <w:szCs w:val="22"/>
        </w:rPr>
        <w:t xml:space="preserve">Faculty should be selected based upon their knowledge of the subject matter; experience and teaching ability; and ability to meet the educational needs of the pharmacists and/or technicians. </w:t>
      </w:r>
      <w:r w:rsidR="002E5B75">
        <w:rPr>
          <w:rFonts w:ascii="Aptos" w:hAnsi="Aptos"/>
          <w:sz w:val="22"/>
          <w:szCs w:val="22"/>
        </w:rPr>
        <w:t>Planning Committees</w:t>
      </w:r>
      <w:r w:rsidR="007C5C25" w:rsidRPr="00E043CD">
        <w:rPr>
          <w:rFonts w:ascii="Aptos" w:hAnsi="Aptos"/>
          <w:sz w:val="22"/>
          <w:szCs w:val="22"/>
        </w:rPr>
        <w:t xml:space="preserve"> are responsible for </w:t>
      </w:r>
      <w:r w:rsidR="007C5C25" w:rsidRPr="00E043CD">
        <w:rPr>
          <w:rFonts w:ascii="Aptos" w:hAnsi="Aptos"/>
          <w:b/>
          <w:sz w:val="22"/>
          <w:szCs w:val="22"/>
        </w:rPr>
        <w:t xml:space="preserve">engaging with the </w:t>
      </w:r>
      <w:r w:rsidR="00A73A39">
        <w:rPr>
          <w:rFonts w:ascii="Aptos" w:hAnsi="Aptos"/>
          <w:b/>
          <w:sz w:val="22"/>
          <w:szCs w:val="22"/>
        </w:rPr>
        <w:t>s</w:t>
      </w:r>
      <w:r w:rsidR="0021533D" w:rsidRPr="00A73A39">
        <w:rPr>
          <w:rFonts w:ascii="Aptos" w:hAnsi="Aptos"/>
          <w:b/>
          <w:sz w:val="22"/>
          <w:szCs w:val="22"/>
        </w:rPr>
        <w:t>peaker</w:t>
      </w:r>
      <w:r w:rsidR="003E09B3" w:rsidRPr="00E043CD">
        <w:rPr>
          <w:rFonts w:ascii="Aptos" w:hAnsi="Aptos"/>
          <w:b/>
          <w:sz w:val="22"/>
          <w:szCs w:val="22"/>
        </w:rPr>
        <w:t>s</w:t>
      </w:r>
      <w:r w:rsidR="007C5C25" w:rsidRPr="00E043CD">
        <w:rPr>
          <w:rFonts w:ascii="Aptos" w:hAnsi="Aptos"/>
          <w:sz w:val="22"/>
          <w:szCs w:val="22"/>
        </w:rPr>
        <w:t xml:space="preserve"> </w:t>
      </w:r>
      <w:r w:rsidR="000903C5" w:rsidRPr="00E043CD">
        <w:rPr>
          <w:rFonts w:ascii="Aptos" w:hAnsi="Aptos"/>
          <w:sz w:val="22"/>
          <w:szCs w:val="22"/>
        </w:rPr>
        <w:t>throughout</w:t>
      </w:r>
      <w:r w:rsidR="007C5C25" w:rsidRPr="00E043CD">
        <w:rPr>
          <w:rFonts w:ascii="Aptos" w:hAnsi="Aptos"/>
          <w:sz w:val="22"/>
          <w:szCs w:val="22"/>
        </w:rPr>
        <w:t xml:space="preserve"> the </w:t>
      </w:r>
      <w:r w:rsidR="000903C5" w:rsidRPr="00E043CD">
        <w:rPr>
          <w:rFonts w:ascii="Aptos" w:hAnsi="Aptos"/>
          <w:sz w:val="22"/>
          <w:szCs w:val="22"/>
        </w:rPr>
        <w:t xml:space="preserve">planning and execution of each CE </w:t>
      </w:r>
      <w:r w:rsidR="0015506E" w:rsidRPr="00E043CD">
        <w:rPr>
          <w:rFonts w:ascii="Aptos" w:hAnsi="Aptos"/>
          <w:sz w:val="22"/>
          <w:szCs w:val="22"/>
        </w:rPr>
        <w:t xml:space="preserve">activity </w:t>
      </w:r>
      <w:r w:rsidR="000903C5" w:rsidRPr="00E043CD">
        <w:rPr>
          <w:rFonts w:ascii="Aptos" w:hAnsi="Aptos"/>
          <w:sz w:val="22"/>
          <w:szCs w:val="22"/>
        </w:rPr>
        <w:t>to</w:t>
      </w:r>
      <w:r w:rsidR="0099349B" w:rsidRPr="00E043CD">
        <w:rPr>
          <w:rFonts w:ascii="Aptos" w:hAnsi="Aptos"/>
          <w:sz w:val="22"/>
          <w:szCs w:val="22"/>
        </w:rPr>
        <w:t xml:space="preserve"> ensure compliance </w:t>
      </w:r>
      <w:proofErr w:type="gramStart"/>
      <w:r w:rsidR="009A7241" w:rsidRPr="00E043CD">
        <w:rPr>
          <w:rFonts w:ascii="Aptos" w:hAnsi="Aptos"/>
          <w:sz w:val="22"/>
          <w:szCs w:val="22"/>
        </w:rPr>
        <w:t>of</w:t>
      </w:r>
      <w:proofErr w:type="gramEnd"/>
      <w:r w:rsidR="0099349B" w:rsidRPr="00E043CD">
        <w:rPr>
          <w:rFonts w:ascii="Aptos" w:hAnsi="Aptos"/>
          <w:sz w:val="22"/>
          <w:szCs w:val="22"/>
        </w:rPr>
        <w:t xml:space="preserve"> requirements</w:t>
      </w:r>
      <w:r w:rsidR="00FC2E15" w:rsidRPr="00E043CD">
        <w:rPr>
          <w:rFonts w:ascii="Aptos" w:hAnsi="Aptos"/>
          <w:sz w:val="22"/>
          <w:szCs w:val="22"/>
        </w:rPr>
        <w:t xml:space="preserve">. </w:t>
      </w:r>
    </w:p>
    <w:p w14:paraId="5C04DDB3" w14:textId="77777777" w:rsidR="0073398A" w:rsidRDefault="0073398A" w:rsidP="00467619">
      <w:pPr>
        <w:spacing w:line="360" w:lineRule="auto"/>
        <w:rPr>
          <w:rFonts w:ascii="Aptos" w:hAnsi="Aptos"/>
          <w:sz w:val="22"/>
          <w:szCs w:val="22"/>
        </w:rPr>
      </w:pPr>
    </w:p>
    <w:p w14:paraId="59677BD4" w14:textId="4CCD89FF" w:rsidR="00EE5F2D" w:rsidRDefault="00EE5F2D" w:rsidP="00EE5F2D">
      <w:pPr>
        <w:spacing w:line="360" w:lineRule="auto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</w:rPr>
        <w:t>Commercial Support</w:t>
      </w:r>
    </w:p>
    <w:p w14:paraId="32148FF5" w14:textId="04592F02" w:rsidR="00EE5F2D" w:rsidRPr="00E043CD" w:rsidRDefault="002E5B75" w:rsidP="00EE5F2D">
      <w:pPr>
        <w:spacing w:line="360" w:lineRule="auto"/>
        <w:rPr>
          <w:rFonts w:ascii="Aptos" w:hAnsi="Aptos"/>
          <w:bCs/>
          <w:sz w:val="22"/>
          <w:szCs w:val="22"/>
        </w:rPr>
      </w:pPr>
      <w:r>
        <w:rPr>
          <w:rFonts w:ascii="Aptos" w:hAnsi="Aptos"/>
          <w:bCs/>
          <w:sz w:val="22"/>
          <w:szCs w:val="22"/>
        </w:rPr>
        <w:t>Planning Committees</w:t>
      </w:r>
      <w:r w:rsidR="00EE5F2D" w:rsidRPr="00E043CD">
        <w:rPr>
          <w:rFonts w:ascii="Aptos" w:hAnsi="Aptos"/>
          <w:bCs/>
          <w:sz w:val="22"/>
          <w:szCs w:val="22"/>
        </w:rPr>
        <w:t xml:space="preserve"> are allowed to seek commercial support (defined as financial or in-kind support from ineligible companies); </w:t>
      </w:r>
      <w:r w:rsidR="007A6A5B">
        <w:rPr>
          <w:rFonts w:ascii="Aptos" w:hAnsi="Aptos"/>
          <w:bCs/>
          <w:sz w:val="22"/>
          <w:szCs w:val="22"/>
        </w:rPr>
        <w:t>the</w:t>
      </w:r>
      <w:r w:rsidR="00EE5F2D" w:rsidRPr="00E043CD">
        <w:rPr>
          <w:rFonts w:ascii="Aptos" w:hAnsi="Aptos"/>
          <w:bCs/>
          <w:sz w:val="22"/>
          <w:szCs w:val="22"/>
        </w:rPr>
        <w:t xml:space="preserve"> following stipulations apply:</w:t>
      </w:r>
    </w:p>
    <w:p w14:paraId="59E38065" w14:textId="77777777" w:rsidR="00EE5F2D" w:rsidRPr="00E043CD" w:rsidRDefault="00EE5F2D" w:rsidP="00EE5F2D">
      <w:pPr>
        <w:pStyle w:val="ListParagraph"/>
        <w:numPr>
          <w:ilvl w:val="0"/>
          <w:numId w:val="40"/>
        </w:numPr>
        <w:spacing w:line="360" w:lineRule="auto"/>
        <w:rPr>
          <w:rFonts w:ascii="Aptos" w:hAnsi="Aptos"/>
          <w:bCs/>
          <w:sz w:val="22"/>
          <w:szCs w:val="22"/>
        </w:rPr>
      </w:pPr>
      <w:r w:rsidRPr="00E043CD">
        <w:rPr>
          <w:rFonts w:ascii="Aptos" w:hAnsi="Aptos"/>
          <w:bCs/>
          <w:sz w:val="22"/>
          <w:szCs w:val="22"/>
        </w:rPr>
        <w:t>The CE activity must remain free of commercial bias and commercial influence.</w:t>
      </w:r>
    </w:p>
    <w:p w14:paraId="07C18D18" w14:textId="77777777" w:rsidR="00EE5F2D" w:rsidRPr="00E043CD" w:rsidRDefault="00EE5F2D" w:rsidP="00EE5F2D">
      <w:pPr>
        <w:pStyle w:val="ListParagraph"/>
        <w:numPr>
          <w:ilvl w:val="0"/>
          <w:numId w:val="40"/>
        </w:numPr>
        <w:spacing w:line="360" w:lineRule="auto"/>
        <w:rPr>
          <w:rFonts w:ascii="Aptos" w:hAnsi="Aptos"/>
          <w:bCs/>
          <w:sz w:val="22"/>
          <w:szCs w:val="22"/>
        </w:rPr>
      </w:pPr>
      <w:r w:rsidRPr="00E043CD">
        <w:rPr>
          <w:rFonts w:ascii="Aptos" w:hAnsi="Aptos"/>
          <w:bCs/>
          <w:sz w:val="22"/>
          <w:szCs w:val="22"/>
        </w:rPr>
        <w:t xml:space="preserve">Ineligible companies must not pay directly for any of the expenses related to </w:t>
      </w:r>
      <w:proofErr w:type="gramStart"/>
      <w:r w:rsidRPr="00E043CD">
        <w:rPr>
          <w:rFonts w:ascii="Aptos" w:hAnsi="Aptos"/>
          <w:bCs/>
          <w:sz w:val="22"/>
          <w:szCs w:val="22"/>
        </w:rPr>
        <w:t>the education</w:t>
      </w:r>
      <w:proofErr w:type="gramEnd"/>
      <w:r w:rsidRPr="00E043CD">
        <w:rPr>
          <w:rFonts w:ascii="Aptos" w:hAnsi="Aptos"/>
          <w:bCs/>
          <w:sz w:val="22"/>
          <w:szCs w:val="22"/>
        </w:rPr>
        <w:t xml:space="preserve"> or the learners.</w:t>
      </w:r>
    </w:p>
    <w:p w14:paraId="274E8280" w14:textId="77777777" w:rsidR="00EE5F2D" w:rsidRPr="00E043CD" w:rsidRDefault="00EE5F2D" w:rsidP="00EE5F2D">
      <w:pPr>
        <w:pStyle w:val="ListParagraph"/>
        <w:numPr>
          <w:ilvl w:val="0"/>
          <w:numId w:val="40"/>
        </w:numPr>
        <w:spacing w:line="360" w:lineRule="auto"/>
        <w:rPr>
          <w:rFonts w:ascii="Aptos" w:hAnsi="Aptos"/>
          <w:bCs/>
          <w:sz w:val="22"/>
          <w:szCs w:val="22"/>
        </w:rPr>
      </w:pPr>
      <w:r w:rsidRPr="00E043CD">
        <w:rPr>
          <w:rFonts w:ascii="Aptos" w:hAnsi="Aptos"/>
          <w:bCs/>
          <w:sz w:val="22"/>
          <w:szCs w:val="22"/>
        </w:rPr>
        <w:t>Commercial support may be used to fund honoraria or travel expenses of planners, faculty, and others in control of content for those roles only.</w:t>
      </w:r>
    </w:p>
    <w:p w14:paraId="09F1257F" w14:textId="0D8D7CC5" w:rsidR="00EE5F2D" w:rsidRPr="00E043CD" w:rsidRDefault="00EE5F2D" w:rsidP="00EE5F2D">
      <w:pPr>
        <w:pStyle w:val="ListParagraph"/>
        <w:numPr>
          <w:ilvl w:val="0"/>
          <w:numId w:val="40"/>
        </w:numPr>
        <w:spacing w:line="360" w:lineRule="auto"/>
        <w:rPr>
          <w:rFonts w:ascii="Aptos" w:hAnsi="Aptos"/>
          <w:bCs/>
          <w:sz w:val="22"/>
          <w:szCs w:val="22"/>
        </w:rPr>
      </w:pPr>
      <w:r w:rsidRPr="00E043CD">
        <w:rPr>
          <w:rFonts w:ascii="Aptos" w:hAnsi="Aptos"/>
          <w:bCs/>
          <w:sz w:val="22"/>
          <w:szCs w:val="22"/>
        </w:rPr>
        <w:t>Commercial support may NOT be used to pay for travel, lodging, honoraria, or personal expenses for individual learners or groups of learners</w:t>
      </w:r>
      <w:r w:rsidR="006B653C">
        <w:rPr>
          <w:rFonts w:ascii="Aptos" w:hAnsi="Aptos"/>
          <w:bCs/>
          <w:sz w:val="22"/>
          <w:szCs w:val="22"/>
        </w:rPr>
        <w:t xml:space="preserve"> participating</w:t>
      </w:r>
      <w:r w:rsidRPr="00E043CD">
        <w:rPr>
          <w:rFonts w:ascii="Aptos" w:hAnsi="Aptos"/>
          <w:bCs/>
          <w:sz w:val="22"/>
          <w:szCs w:val="22"/>
        </w:rPr>
        <w:t xml:space="preserve"> in accredited education.</w:t>
      </w:r>
    </w:p>
    <w:p w14:paraId="03382712" w14:textId="77777777" w:rsidR="00EE5F2D" w:rsidRPr="00E043CD" w:rsidRDefault="00EE5F2D" w:rsidP="00EE5F2D">
      <w:pPr>
        <w:pStyle w:val="ListParagraph"/>
        <w:numPr>
          <w:ilvl w:val="0"/>
          <w:numId w:val="40"/>
        </w:numPr>
        <w:spacing w:line="360" w:lineRule="auto"/>
        <w:rPr>
          <w:rFonts w:ascii="Aptos" w:hAnsi="Aptos"/>
          <w:bCs/>
          <w:sz w:val="22"/>
          <w:szCs w:val="22"/>
        </w:rPr>
      </w:pPr>
      <w:r w:rsidRPr="00E043CD">
        <w:rPr>
          <w:rFonts w:ascii="Aptos" w:hAnsi="Aptos"/>
          <w:bCs/>
          <w:sz w:val="22"/>
          <w:szCs w:val="22"/>
        </w:rPr>
        <w:t xml:space="preserve">Commercial support may be used to defray or eliminate the cost of </w:t>
      </w:r>
      <w:proofErr w:type="gramStart"/>
      <w:r w:rsidRPr="00E043CD">
        <w:rPr>
          <w:rFonts w:ascii="Aptos" w:hAnsi="Aptos"/>
          <w:bCs/>
          <w:sz w:val="22"/>
          <w:szCs w:val="22"/>
        </w:rPr>
        <w:t>the education</w:t>
      </w:r>
      <w:proofErr w:type="gramEnd"/>
      <w:r w:rsidRPr="00E043CD">
        <w:rPr>
          <w:rFonts w:ascii="Aptos" w:hAnsi="Aptos"/>
          <w:bCs/>
          <w:sz w:val="22"/>
          <w:szCs w:val="22"/>
        </w:rPr>
        <w:t xml:space="preserve"> for all learners.</w:t>
      </w:r>
    </w:p>
    <w:p w14:paraId="1C3F9E48" w14:textId="599B6986" w:rsidR="00EE5F2D" w:rsidRPr="00E043CD" w:rsidRDefault="00EE5F2D" w:rsidP="00EE5F2D">
      <w:pPr>
        <w:spacing w:line="360" w:lineRule="auto"/>
        <w:rPr>
          <w:rFonts w:ascii="Aptos" w:hAnsi="Aptos"/>
          <w:bCs/>
          <w:sz w:val="22"/>
          <w:szCs w:val="22"/>
        </w:rPr>
      </w:pPr>
      <w:r w:rsidRPr="00E043CD">
        <w:rPr>
          <w:rFonts w:ascii="Aptos" w:hAnsi="Aptos"/>
          <w:bCs/>
          <w:sz w:val="22"/>
          <w:szCs w:val="22"/>
        </w:rPr>
        <w:lastRenderedPageBreak/>
        <w:t xml:space="preserve">For activities that have commercial support, an </w:t>
      </w:r>
      <w:r w:rsidR="007E7BE8">
        <w:rPr>
          <w:rFonts w:ascii="Aptos" w:hAnsi="Aptos"/>
          <w:bCs/>
          <w:sz w:val="22"/>
          <w:szCs w:val="22"/>
        </w:rPr>
        <w:t xml:space="preserve">agreement </w:t>
      </w:r>
      <w:r w:rsidRPr="00E043CD">
        <w:rPr>
          <w:rFonts w:ascii="Aptos" w:hAnsi="Aptos"/>
          <w:bCs/>
          <w:sz w:val="22"/>
          <w:szCs w:val="22"/>
        </w:rPr>
        <w:t xml:space="preserve">must be created between OCPE and the ineligible company. The agreement must be </w:t>
      </w:r>
      <w:proofErr w:type="gramStart"/>
      <w:r w:rsidRPr="00E043CD">
        <w:rPr>
          <w:rFonts w:ascii="Aptos" w:hAnsi="Aptos"/>
          <w:bCs/>
          <w:sz w:val="22"/>
          <w:szCs w:val="22"/>
        </w:rPr>
        <w:t>executed</w:t>
      </w:r>
      <w:proofErr w:type="gramEnd"/>
      <w:r w:rsidRPr="00E043CD">
        <w:rPr>
          <w:rFonts w:ascii="Aptos" w:hAnsi="Aptos"/>
          <w:bCs/>
          <w:sz w:val="22"/>
          <w:szCs w:val="22"/>
        </w:rPr>
        <w:t xml:space="preserve"> </w:t>
      </w:r>
      <w:r w:rsidRPr="00E043CD">
        <w:rPr>
          <w:rFonts w:ascii="Aptos" w:hAnsi="Aptos"/>
          <w:b/>
          <w:sz w:val="22"/>
          <w:szCs w:val="22"/>
        </w:rPr>
        <w:t>prior</w:t>
      </w:r>
      <w:r w:rsidRPr="00E043CD">
        <w:rPr>
          <w:rFonts w:ascii="Aptos" w:hAnsi="Aptos"/>
          <w:bCs/>
          <w:sz w:val="22"/>
          <w:szCs w:val="22"/>
        </w:rPr>
        <w:t xml:space="preserve"> to the start of the accredited education activity. Any commercial support must be disclosed to the participants in the activity announcement. Disclosures, and all educational materials, must </w:t>
      </w:r>
      <w:r w:rsidRPr="00E043CD">
        <w:rPr>
          <w:rFonts w:ascii="Aptos" w:hAnsi="Aptos"/>
          <w:b/>
          <w:sz w:val="22"/>
          <w:szCs w:val="22"/>
        </w:rPr>
        <w:t>NOT</w:t>
      </w:r>
      <w:r w:rsidRPr="00E043CD">
        <w:rPr>
          <w:rFonts w:ascii="Aptos" w:hAnsi="Aptos"/>
          <w:bCs/>
          <w:sz w:val="22"/>
          <w:szCs w:val="22"/>
        </w:rPr>
        <w:t xml:space="preserve"> include </w:t>
      </w:r>
      <w:r w:rsidRPr="00E043CD">
        <w:rPr>
          <w:rFonts w:ascii="Aptos" w:hAnsi="Aptos"/>
          <w:b/>
          <w:sz w:val="22"/>
          <w:szCs w:val="22"/>
        </w:rPr>
        <w:t>company name and/or product logos</w:t>
      </w:r>
      <w:r w:rsidRPr="00E043CD">
        <w:rPr>
          <w:rFonts w:ascii="Aptos" w:hAnsi="Aptos"/>
          <w:bCs/>
          <w:sz w:val="22"/>
          <w:szCs w:val="22"/>
        </w:rPr>
        <w:t xml:space="preserve">, </w:t>
      </w:r>
      <w:r w:rsidRPr="00E043CD">
        <w:rPr>
          <w:rFonts w:ascii="Aptos" w:hAnsi="Aptos"/>
          <w:b/>
          <w:sz w:val="22"/>
          <w:szCs w:val="22"/>
        </w:rPr>
        <w:t>trade</w:t>
      </w:r>
      <w:r w:rsidRPr="007A6A5B">
        <w:rPr>
          <w:rFonts w:ascii="Aptos" w:hAnsi="Aptos"/>
          <w:b/>
          <w:sz w:val="22"/>
          <w:szCs w:val="22"/>
        </w:rPr>
        <w:t xml:space="preserve"> </w:t>
      </w:r>
      <w:r w:rsidRPr="00B52216">
        <w:rPr>
          <w:rFonts w:ascii="Aptos" w:hAnsi="Aptos"/>
          <w:b/>
          <w:sz w:val="22"/>
          <w:szCs w:val="22"/>
        </w:rPr>
        <w:t>names or product messages</w:t>
      </w:r>
      <w:r w:rsidRPr="00E043CD">
        <w:rPr>
          <w:rFonts w:ascii="Aptos" w:hAnsi="Aptos"/>
          <w:bCs/>
          <w:sz w:val="22"/>
          <w:szCs w:val="22"/>
        </w:rPr>
        <w:t xml:space="preserve"> from the ineligible organization. See Attachment A for more information (Guideline 4).</w:t>
      </w:r>
    </w:p>
    <w:p w14:paraId="4FA7E13C" w14:textId="77777777" w:rsidR="00EE5F2D" w:rsidRPr="00E043CD" w:rsidRDefault="00EE5F2D" w:rsidP="007E7BE8">
      <w:pPr>
        <w:rPr>
          <w:rFonts w:ascii="Aptos" w:hAnsi="Aptos"/>
          <w:bCs/>
          <w:sz w:val="22"/>
          <w:szCs w:val="22"/>
        </w:rPr>
      </w:pPr>
    </w:p>
    <w:p w14:paraId="7678AAA9" w14:textId="77777777" w:rsidR="00EE5F2D" w:rsidRDefault="00EE5F2D" w:rsidP="00EE5F2D">
      <w:pPr>
        <w:spacing w:line="360" w:lineRule="auto"/>
        <w:rPr>
          <w:rFonts w:ascii="Aptos" w:hAnsi="Aptos"/>
          <w:bCs/>
          <w:sz w:val="22"/>
          <w:szCs w:val="22"/>
        </w:rPr>
      </w:pPr>
      <w:r w:rsidRPr="00E043CD">
        <w:rPr>
          <w:rFonts w:ascii="Aptos" w:hAnsi="Aptos"/>
          <w:bCs/>
          <w:sz w:val="22"/>
          <w:szCs w:val="22"/>
        </w:rPr>
        <w:t>Contact OCPE with any questions and/or concerns regarding commercial support.</w:t>
      </w:r>
    </w:p>
    <w:p w14:paraId="24497B86" w14:textId="77777777" w:rsidR="00EE5F2D" w:rsidRPr="00E043CD" w:rsidRDefault="00EE5F2D" w:rsidP="00EE5F2D">
      <w:pPr>
        <w:spacing w:line="360" w:lineRule="auto"/>
        <w:rPr>
          <w:rFonts w:ascii="Aptos" w:hAnsi="Aptos"/>
          <w:b/>
          <w:sz w:val="22"/>
          <w:szCs w:val="22"/>
        </w:rPr>
      </w:pPr>
    </w:p>
    <w:p w14:paraId="2AB413C7" w14:textId="77777777" w:rsidR="00EE5F2D" w:rsidRPr="00E043CD" w:rsidRDefault="00EE5F2D" w:rsidP="00467619">
      <w:pPr>
        <w:spacing w:line="360" w:lineRule="auto"/>
        <w:rPr>
          <w:rFonts w:ascii="Aptos" w:hAnsi="Aptos"/>
          <w:sz w:val="22"/>
          <w:szCs w:val="22"/>
        </w:rPr>
      </w:pPr>
    </w:p>
    <w:p w14:paraId="41B60EEE" w14:textId="77777777" w:rsidR="000025D2" w:rsidRDefault="000025D2">
      <w:pPr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</w:rPr>
        <w:br w:type="page"/>
      </w:r>
    </w:p>
    <w:p w14:paraId="7291E55B" w14:textId="420BE7DC" w:rsidR="00366F3B" w:rsidRPr="00C57FB1" w:rsidRDefault="0075045B" w:rsidP="00C57FB1">
      <w:pPr>
        <w:pStyle w:val="Heading1"/>
        <w:spacing w:before="0" w:after="240"/>
        <w:jc w:val="center"/>
        <w:rPr>
          <w:rFonts w:ascii="Aptos" w:hAnsi="Aptos"/>
          <w:b/>
          <w:bCs/>
          <w:color w:val="2F5496"/>
          <w:sz w:val="36"/>
          <w:szCs w:val="36"/>
        </w:rPr>
      </w:pPr>
      <w:r>
        <w:rPr>
          <w:rFonts w:ascii="Aptos" w:hAnsi="Aptos"/>
          <w:b/>
          <w:bCs/>
          <w:color w:val="2F5496"/>
          <w:sz w:val="36"/>
          <w:szCs w:val="36"/>
        </w:rPr>
        <w:lastRenderedPageBreak/>
        <w:t>Application Process</w:t>
      </w:r>
    </w:p>
    <w:p w14:paraId="32472EDC" w14:textId="77777777" w:rsidR="00E36929" w:rsidRDefault="00E36929" w:rsidP="00467619">
      <w:pPr>
        <w:spacing w:line="360" w:lineRule="auto"/>
        <w:rPr>
          <w:rFonts w:ascii="Aptos" w:hAnsi="Aptos"/>
          <w:b/>
          <w:bCs/>
          <w:sz w:val="22"/>
          <w:szCs w:val="22"/>
        </w:rPr>
      </w:pPr>
      <w:r w:rsidRPr="00E36929">
        <w:rPr>
          <w:rFonts w:ascii="Aptos" w:hAnsi="Aptos"/>
          <w:b/>
          <w:bCs/>
          <w:noProof/>
          <w:sz w:val="22"/>
          <w:szCs w:val="22"/>
        </w:rPr>
        <w:t>CE Event  Form and the Activity Aplication</w:t>
      </w:r>
      <w:r w:rsidRPr="00E36929">
        <w:rPr>
          <w:rFonts w:ascii="Aptos" w:hAnsi="Aptos"/>
          <w:b/>
          <w:bCs/>
          <w:sz w:val="22"/>
          <w:szCs w:val="22"/>
        </w:rPr>
        <w:t xml:space="preserve"> </w:t>
      </w:r>
    </w:p>
    <w:p w14:paraId="5D778D5A" w14:textId="50AC61FB" w:rsidR="00E36929" w:rsidRPr="00E36929" w:rsidRDefault="00E36929" w:rsidP="00467619">
      <w:pPr>
        <w:spacing w:line="360" w:lineRule="auto"/>
        <w:rPr>
          <w:rFonts w:ascii="Aptos" w:hAnsi="Aptos"/>
          <w:sz w:val="22"/>
          <w:szCs w:val="22"/>
        </w:rPr>
      </w:pPr>
      <w:r w:rsidRPr="00E043CD">
        <w:rPr>
          <w:rFonts w:ascii="Aptos" w:hAnsi="Aptos"/>
          <w:noProof/>
          <w:sz w:val="22"/>
          <w:szCs w:val="22"/>
        </w:rPr>
        <w:t xml:space="preserve">Each activity requires </w:t>
      </w:r>
      <w:r w:rsidR="00082828">
        <w:rPr>
          <w:rFonts w:ascii="Aptos" w:hAnsi="Aptos"/>
          <w:noProof/>
          <w:sz w:val="22"/>
          <w:szCs w:val="22"/>
        </w:rPr>
        <w:t xml:space="preserve">submission of </w:t>
      </w:r>
      <w:r w:rsidRPr="00E043CD">
        <w:rPr>
          <w:rFonts w:ascii="Aptos" w:hAnsi="Aptos"/>
          <w:noProof/>
          <w:sz w:val="22"/>
          <w:szCs w:val="22"/>
        </w:rPr>
        <w:t xml:space="preserve">two </w:t>
      </w:r>
      <w:r w:rsidR="00082828">
        <w:rPr>
          <w:rFonts w:ascii="Aptos" w:hAnsi="Aptos"/>
          <w:noProof/>
          <w:sz w:val="22"/>
          <w:szCs w:val="22"/>
        </w:rPr>
        <w:t xml:space="preserve">online </w:t>
      </w:r>
      <w:r>
        <w:rPr>
          <w:rFonts w:ascii="Aptos" w:hAnsi="Aptos"/>
          <w:noProof/>
          <w:sz w:val="22"/>
          <w:szCs w:val="22"/>
        </w:rPr>
        <w:t>forms</w:t>
      </w:r>
      <w:r w:rsidRPr="00E043CD">
        <w:rPr>
          <w:rFonts w:ascii="Aptos" w:hAnsi="Aptos"/>
          <w:noProof/>
          <w:sz w:val="22"/>
          <w:szCs w:val="22"/>
        </w:rPr>
        <w:t xml:space="preserve">: </w:t>
      </w:r>
      <w:r>
        <w:rPr>
          <w:rFonts w:ascii="Aptos" w:hAnsi="Aptos"/>
          <w:noProof/>
          <w:sz w:val="22"/>
          <w:szCs w:val="22"/>
        </w:rPr>
        <w:t>the CE Event Form and the</w:t>
      </w:r>
      <w:r w:rsidRPr="00E043CD">
        <w:rPr>
          <w:rFonts w:ascii="Aptos" w:hAnsi="Aptos"/>
          <w:noProof/>
          <w:sz w:val="22"/>
          <w:szCs w:val="22"/>
        </w:rPr>
        <w:t xml:space="preserve"> </w:t>
      </w:r>
      <w:r>
        <w:rPr>
          <w:rFonts w:ascii="Aptos" w:hAnsi="Aptos"/>
          <w:noProof/>
          <w:sz w:val="22"/>
          <w:szCs w:val="22"/>
        </w:rPr>
        <w:t>Activity A</w:t>
      </w:r>
      <w:r w:rsidRPr="00E043CD">
        <w:rPr>
          <w:rFonts w:ascii="Aptos" w:hAnsi="Aptos"/>
          <w:noProof/>
          <w:sz w:val="22"/>
          <w:szCs w:val="22"/>
        </w:rPr>
        <w:t>plication</w:t>
      </w:r>
      <w:r>
        <w:rPr>
          <w:rFonts w:ascii="Aptos" w:hAnsi="Aptos"/>
          <w:noProof/>
          <w:sz w:val="22"/>
          <w:szCs w:val="22"/>
        </w:rPr>
        <w:t>.</w:t>
      </w:r>
    </w:p>
    <w:p w14:paraId="200A3CE3" w14:textId="11678FD2" w:rsidR="00E36929" w:rsidRPr="00E36929" w:rsidRDefault="00E36929" w:rsidP="00E36929">
      <w:pPr>
        <w:pStyle w:val="ListParagraph"/>
        <w:numPr>
          <w:ilvl w:val="0"/>
          <w:numId w:val="41"/>
        </w:numPr>
        <w:spacing w:line="360" w:lineRule="auto"/>
        <w:rPr>
          <w:rFonts w:ascii="Aptos" w:hAnsi="Aptos"/>
          <w:b/>
          <w:bCs/>
          <w:sz w:val="22"/>
          <w:szCs w:val="22"/>
        </w:rPr>
      </w:pPr>
      <w:r w:rsidRPr="00A73A39">
        <w:rPr>
          <w:rFonts w:ascii="Aptos" w:hAnsi="Aptos"/>
          <w:sz w:val="22"/>
          <w:szCs w:val="22"/>
        </w:rPr>
        <w:t xml:space="preserve">The </w:t>
      </w:r>
      <w:r>
        <w:rPr>
          <w:rFonts w:ascii="Aptos" w:hAnsi="Aptos"/>
          <w:b/>
          <w:bCs/>
          <w:sz w:val="22"/>
          <w:szCs w:val="22"/>
        </w:rPr>
        <w:t xml:space="preserve">CE Event </w:t>
      </w:r>
      <w:r w:rsidRPr="00E043CD">
        <w:rPr>
          <w:rFonts w:ascii="Aptos" w:hAnsi="Aptos"/>
          <w:b/>
          <w:bCs/>
          <w:sz w:val="22"/>
          <w:szCs w:val="22"/>
        </w:rPr>
        <w:t>Form</w:t>
      </w:r>
      <w:r w:rsidRPr="00A73A39">
        <w:rPr>
          <w:rFonts w:ascii="Aptos" w:hAnsi="Aptos"/>
          <w:sz w:val="22"/>
          <w:szCs w:val="22"/>
        </w:rPr>
        <w:t xml:space="preserve"> includes questions pertaining to the general planning of </w:t>
      </w:r>
      <w:r>
        <w:rPr>
          <w:rFonts w:ascii="Aptos" w:hAnsi="Aptos"/>
          <w:sz w:val="22"/>
          <w:szCs w:val="22"/>
        </w:rPr>
        <w:t xml:space="preserve">the </w:t>
      </w:r>
      <w:r w:rsidRPr="00A73A39">
        <w:rPr>
          <w:rFonts w:ascii="Aptos" w:hAnsi="Aptos"/>
          <w:sz w:val="22"/>
          <w:szCs w:val="22"/>
        </w:rPr>
        <w:t>CE activit</w:t>
      </w:r>
      <w:r>
        <w:rPr>
          <w:rFonts w:ascii="Aptos" w:hAnsi="Aptos"/>
          <w:sz w:val="22"/>
          <w:szCs w:val="22"/>
        </w:rPr>
        <w:t>y</w:t>
      </w:r>
      <w:r w:rsidR="003C6DB4">
        <w:rPr>
          <w:rFonts w:ascii="Aptos" w:hAnsi="Aptos"/>
          <w:sz w:val="22"/>
          <w:szCs w:val="22"/>
        </w:rPr>
        <w:t>; d</w:t>
      </w:r>
      <w:r>
        <w:rPr>
          <w:rFonts w:ascii="Aptos" w:hAnsi="Aptos"/>
          <w:sz w:val="22"/>
          <w:szCs w:val="22"/>
        </w:rPr>
        <w:t xml:space="preserve">ue </w:t>
      </w:r>
      <w:r w:rsidR="007B5FF0">
        <w:rPr>
          <w:rFonts w:ascii="Aptos" w:hAnsi="Aptos"/>
          <w:sz w:val="22"/>
          <w:szCs w:val="22"/>
        </w:rPr>
        <w:t xml:space="preserve">at least </w:t>
      </w:r>
      <w:r>
        <w:rPr>
          <w:rFonts w:ascii="Aptos" w:hAnsi="Aptos"/>
          <w:sz w:val="22"/>
          <w:szCs w:val="22"/>
        </w:rPr>
        <w:t>4</w:t>
      </w:r>
      <w:r w:rsidR="007A6A5B">
        <w:rPr>
          <w:rFonts w:ascii="Aptos" w:hAnsi="Aptos"/>
          <w:sz w:val="22"/>
          <w:szCs w:val="22"/>
        </w:rPr>
        <w:t>0</w:t>
      </w:r>
      <w:r>
        <w:rPr>
          <w:rFonts w:ascii="Aptos" w:hAnsi="Aptos"/>
          <w:sz w:val="22"/>
          <w:szCs w:val="22"/>
        </w:rPr>
        <w:t xml:space="preserve"> days prior to the activity.</w:t>
      </w:r>
    </w:p>
    <w:p w14:paraId="429810AE" w14:textId="3EDC328F" w:rsidR="00E36929" w:rsidRDefault="00E36929" w:rsidP="00E36929">
      <w:pPr>
        <w:pStyle w:val="ListParagraph"/>
        <w:numPr>
          <w:ilvl w:val="0"/>
          <w:numId w:val="41"/>
        </w:numPr>
        <w:spacing w:line="360" w:lineRule="auto"/>
        <w:rPr>
          <w:rFonts w:ascii="Aptos" w:hAnsi="Aptos"/>
          <w:sz w:val="22"/>
          <w:szCs w:val="22"/>
        </w:rPr>
      </w:pPr>
      <w:r w:rsidRPr="00E36929">
        <w:rPr>
          <w:rFonts w:ascii="Aptos" w:hAnsi="Aptos"/>
          <w:sz w:val="22"/>
          <w:szCs w:val="22"/>
        </w:rPr>
        <w:t xml:space="preserve">The </w:t>
      </w:r>
      <w:r w:rsidRPr="00E36929">
        <w:rPr>
          <w:rFonts w:ascii="Aptos" w:hAnsi="Aptos"/>
          <w:b/>
          <w:bCs/>
          <w:sz w:val="22"/>
          <w:szCs w:val="22"/>
        </w:rPr>
        <w:t>Activity Application</w:t>
      </w:r>
      <w:r w:rsidRPr="00E36929">
        <w:rPr>
          <w:rFonts w:ascii="Aptos" w:hAnsi="Aptos"/>
          <w:sz w:val="22"/>
          <w:szCs w:val="22"/>
        </w:rPr>
        <w:t xml:space="preserve"> addresses presentation specifics (e.g., learning objectives, active learning, assessments</w:t>
      </w:r>
      <w:r>
        <w:rPr>
          <w:rFonts w:ascii="Aptos" w:hAnsi="Aptos"/>
          <w:sz w:val="22"/>
          <w:szCs w:val="22"/>
        </w:rPr>
        <w:t>, and speaker information</w:t>
      </w:r>
      <w:r w:rsidRPr="00E36929">
        <w:rPr>
          <w:rFonts w:ascii="Aptos" w:hAnsi="Aptos"/>
          <w:sz w:val="22"/>
          <w:szCs w:val="22"/>
        </w:rPr>
        <w:t>)</w:t>
      </w:r>
      <w:r w:rsidR="003C6DB4">
        <w:rPr>
          <w:rFonts w:ascii="Aptos" w:hAnsi="Aptos"/>
          <w:sz w:val="22"/>
          <w:szCs w:val="22"/>
        </w:rPr>
        <w:t>;</w:t>
      </w:r>
      <w:r>
        <w:rPr>
          <w:rFonts w:ascii="Aptos" w:hAnsi="Aptos"/>
          <w:sz w:val="22"/>
          <w:szCs w:val="22"/>
        </w:rPr>
        <w:t xml:space="preserve"> </w:t>
      </w:r>
      <w:r w:rsidR="003C6DB4">
        <w:rPr>
          <w:rFonts w:ascii="Aptos" w:hAnsi="Aptos"/>
          <w:sz w:val="22"/>
          <w:szCs w:val="22"/>
        </w:rPr>
        <w:t>d</w:t>
      </w:r>
      <w:r>
        <w:rPr>
          <w:rFonts w:ascii="Aptos" w:hAnsi="Aptos"/>
          <w:sz w:val="22"/>
          <w:szCs w:val="22"/>
        </w:rPr>
        <w:t xml:space="preserve">ue </w:t>
      </w:r>
      <w:r w:rsidR="007B5FF0">
        <w:rPr>
          <w:rFonts w:ascii="Aptos" w:hAnsi="Aptos"/>
          <w:sz w:val="22"/>
          <w:szCs w:val="22"/>
        </w:rPr>
        <w:t xml:space="preserve">at least </w:t>
      </w:r>
      <w:r>
        <w:rPr>
          <w:rFonts w:ascii="Aptos" w:hAnsi="Aptos"/>
          <w:sz w:val="22"/>
          <w:szCs w:val="22"/>
        </w:rPr>
        <w:t>40 days prior to the activity.</w:t>
      </w:r>
    </w:p>
    <w:p w14:paraId="56C84A26" w14:textId="7CDC7E45" w:rsidR="00D94B8D" w:rsidRPr="00082828" w:rsidRDefault="00082828" w:rsidP="00467619">
      <w:pPr>
        <w:spacing w:line="360" w:lineRule="auto"/>
        <w:rPr>
          <w:rFonts w:ascii="Aptos" w:hAnsi="Aptos"/>
          <w:sz w:val="22"/>
          <w:szCs w:val="22"/>
          <w:highlight w:val="yellow"/>
        </w:rPr>
      </w:pPr>
      <w:r>
        <w:rPr>
          <w:rFonts w:ascii="Aptos" w:hAnsi="Aptos"/>
          <w:sz w:val="22"/>
          <w:szCs w:val="22"/>
        </w:rPr>
        <w:t>Both are su</w:t>
      </w:r>
      <w:r w:rsidR="00A549E3" w:rsidRPr="00E043CD">
        <w:rPr>
          <w:rFonts w:ascii="Aptos" w:hAnsi="Aptos"/>
          <w:sz w:val="22"/>
          <w:szCs w:val="22"/>
        </w:rPr>
        <w:t>bmitted</w:t>
      </w:r>
      <w:r w:rsidR="00020B02" w:rsidRPr="00E043CD">
        <w:rPr>
          <w:rFonts w:ascii="Aptos" w:hAnsi="Aptos"/>
          <w:sz w:val="22"/>
          <w:szCs w:val="22"/>
        </w:rPr>
        <w:t xml:space="preserve"> </w:t>
      </w:r>
      <w:r w:rsidR="00A549E3" w:rsidRPr="00E043CD">
        <w:rPr>
          <w:rFonts w:ascii="Aptos" w:hAnsi="Aptos"/>
          <w:sz w:val="22"/>
          <w:szCs w:val="22"/>
        </w:rPr>
        <w:t>online</w:t>
      </w:r>
      <w:r>
        <w:rPr>
          <w:rFonts w:ascii="Aptos" w:hAnsi="Aptos"/>
          <w:sz w:val="22"/>
          <w:szCs w:val="22"/>
        </w:rPr>
        <w:t xml:space="preserve"> </w:t>
      </w:r>
      <w:r w:rsidR="00A549E3" w:rsidRPr="00E043CD">
        <w:rPr>
          <w:rFonts w:ascii="Aptos" w:hAnsi="Aptos"/>
          <w:sz w:val="22"/>
          <w:szCs w:val="22"/>
        </w:rPr>
        <w:t>(</w:t>
      </w:r>
      <w:hyperlink r:id="rId15" w:history="1">
        <w:r w:rsidR="00A549E3" w:rsidRPr="00E043CD">
          <w:rPr>
            <w:rStyle w:val="Hyperlink"/>
            <w:rFonts w:ascii="Aptos" w:hAnsi="Aptos"/>
            <w:sz w:val="22"/>
            <w:szCs w:val="22"/>
          </w:rPr>
          <w:t>https://www.pharmacy.umaryland.edu/academics/ce/application-process/</w:t>
        </w:r>
      </w:hyperlink>
      <w:r w:rsidR="00A549E3" w:rsidRPr="00E043CD">
        <w:rPr>
          <w:rFonts w:ascii="Aptos" w:hAnsi="Aptos"/>
          <w:sz w:val="22"/>
          <w:szCs w:val="22"/>
        </w:rPr>
        <w:t>)</w:t>
      </w:r>
      <w:r w:rsidR="00760F6E">
        <w:rPr>
          <w:rFonts w:ascii="Aptos" w:hAnsi="Aptos"/>
          <w:sz w:val="22"/>
          <w:szCs w:val="22"/>
        </w:rPr>
        <w:t xml:space="preserve">. </w:t>
      </w:r>
      <w:r w:rsidR="008949B2" w:rsidRPr="00E043CD">
        <w:rPr>
          <w:rFonts w:ascii="Aptos" w:hAnsi="Aptos"/>
          <w:sz w:val="22"/>
          <w:szCs w:val="22"/>
        </w:rPr>
        <w:t xml:space="preserve">We encourage </w:t>
      </w:r>
      <w:r w:rsidR="00F86678">
        <w:rPr>
          <w:rFonts w:ascii="Aptos" w:hAnsi="Aptos"/>
          <w:sz w:val="22"/>
          <w:szCs w:val="22"/>
        </w:rPr>
        <w:t xml:space="preserve">planning committees </w:t>
      </w:r>
      <w:r w:rsidR="008949B2" w:rsidRPr="00E043CD">
        <w:rPr>
          <w:rFonts w:ascii="Aptos" w:hAnsi="Aptos"/>
          <w:sz w:val="22"/>
          <w:szCs w:val="22"/>
        </w:rPr>
        <w:t xml:space="preserve">to </w:t>
      </w:r>
      <w:r w:rsidR="00D94B8D" w:rsidRPr="00E043CD">
        <w:rPr>
          <w:rFonts w:ascii="Aptos" w:hAnsi="Aptos"/>
          <w:sz w:val="22"/>
          <w:szCs w:val="22"/>
        </w:rPr>
        <w:t xml:space="preserve">be proactive and work closely with </w:t>
      </w:r>
      <w:r w:rsidR="00A73A39">
        <w:rPr>
          <w:rFonts w:ascii="Aptos" w:hAnsi="Aptos"/>
          <w:sz w:val="22"/>
          <w:szCs w:val="22"/>
        </w:rPr>
        <w:t>s</w:t>
      </w:r>
      <w:r w:rsidR="0021533D" w:rsidRPr="00A73A39">
        <w:rPr>
          <w:rFonts w:ascii="Aptos" w:hAnsi="Aptos"/>
          <w:sz w:val="22"/>
          <w:szCs w:val="22"/>
        </w:rPr>
        <w:t>peaker</w:t>
      </w:r>
      <w:r w:rsidR="003E09B3" w:rsidRPr="00E043CD">
        <w:rPr>
          <w:rFonts w:ascii="Aptos" w:hAnsi="Aptos"/>
          <w:sz w:val="22"/>
          <w:szCs w:val="22"/>
        </w:rPr>
        <w:t>s</w:t>
      </w:r>
      <w:r w:rsidR="00D94B8D" w:rsidRPr="00E043CD">
        <w:rPr>
          <w:rFonts w:ascii="Aptos" w:hAnsi="Aptos"/>
          <w:sz w:val="22"/>
          <w:szCs w:val="22"/>
        </w:rPr>
        <w:t xml:space="preserve"> to ensure the application</w:t>
      </w:r>
      <w:r w:rsidR="00B51930" w:rsidRPr="00A73A39">
        <w:rPr>
          <w:rFonts w:ascii="Aptos" w:hAnsi="Aptos"/>
          <w:sz w:val="22"/>
          <w:szCs w:val="22"/>
        </w:rPr>
        <w:t>s</w:t>
      </w:r>
      <w:r w:rsidR="00D94B8D" w:rsidRPr="00E043CD">
        <w:rPr>
          <w:rFonts w:ascii="Aptos" w:hAnsi="Aptos"/>
          <w:sz w:val="22"/>
          <w:szCs w:val="22"/>
        </w:rPr>
        <w:t xml:space="preserve"> </w:t>
      </w:r>
      <w:r w:rsidR="00B51930" w:rsidRPr="00A73A39">
        <w:rPr>
          <w:rFonts w:ascii="Aptos" w:hAnsi="Aptos"/>
          <w:sz w:val="22"/>
          <w:szCs w:val="22"/>
        </w:rPr>
        <w:t>are</w:t>
      </w:r>
      <w:r w:rsidR="00B51930" w:rsidRPr="00E043CD">
        <w:rPr>
          <w:rFonts w:ascii="Aptos" w:hAnsi="Aptos"/>
          <w:sz w:val="22"/>
          <w:szCs w:val="22"/>
        </w:rPr>
        <w:t xml:space="preserve"> </w:t>
      </w:r>
      <w:r w:rsidR="00D94B8D" w:rsidRPr="00E043CD">
        <w:rPr>
          <w:rFonts w:ascii="Aptos" w:hAnsi="Aptos"/>
          <w:sz w:val="22"/>
          <w:szCs w:val="22"/>
        </w:rPr>
        <w:t>accurate</w:t>
      </w:r>
      <w:r w:rsidR="00AF6DD6">
        <w:rPr>
          <w:rFonts w:ascii="Aptos" w:hAnsi="Aptos"/>
          <w:sz w:val="22"/>
          <w:szCs w:val="22"/>
        </w:rPr>
        <w:t xml:space="preserve"> to expedite the approval process</w:t>
      </w:r>
      <w:r w:rsidR="00D94B8D" w:rsidRPr="00E043CD">
        <w:rPr>
          <w:rFonts w:ascii="Aptos" w:hAnsi="Aptos"/>
          <w:sz w:val="22"/>
          <w:szCs w:val="22"/>
        </w:rPr>
        <w:t xml:space="preserve">. </w:t>
      </w:r>
      <w:r w:rsidR="007B5FF0">
        <w:rPr>
          <w:rFonts w:ascii="Aptos" w:hAnsi="Aptos"/>
          <w:sz w:val="22"/>
          <w:szCs w:val="22"/>
        </w:rPr>
        <w:t>PDF</w:t>
      </w:r>
      <w:r>
        <w:rPr>
          <w:rFonts w:ascii="Aptos" w:hAnsi="Aptos"/>
          <w:sz w:val="22"/>
          <w:szCs w:val="22"/>
        </w:rPr>
        <w:t xml:space="preserve"> versions of the forms can be found in the Activity Planning Tools section of the website:</w:t>
      </w:r>
      <w:r w:rsidRPr="00082828">
        <w:t xml:space="preserve"> </w:t>
      </w:r>
      <w:hyperlink r:id="rId16" w:tgtFrame="_blank" w:tooltip="https://www.pharmacy.umaryland.edu/academics/ce/activity-planning/" w:history="1">
        <w:r w:rsidRPr="00082828">
          <w:rPr>
            <w:rStyle w:val="Hyperlink"/>
            <w:rFonts w:ascii="Aptos" w:hAnsi="Aptos"/>
            <w:sz w:val="22"/>
            <w:szCs w:val="22"/>
          </w:rPr>
          <w:t>https://www.pharmacy.umaryland.edu/academics/ce/activity-planning/</w:t>
        </w:r>
      </w:hyperlink>
    </w:p>
    <w:p w14:paraId="1497E151" w14:textId="77777777" w:rsidR="00082828" w:rsidRDefault="00082828" w:rsidP="005111F7">
      <w:pPr>
        <w:rPr>
          <w:rFonts w:ascii="Aptos" w:hAnsi="Aptos"/>
          <w:b/>
          <w:bCs/>
          <w:sz w:val="22"/>
          <w:szCs w:val="22"/>
        </w:rPr>
      </w:pPr>
    </w:p>
    <w:p w14:paraId="7E5DAE84" w14:textId="31C60418" w:rsidR="00DA1A64" w:rsidRPr="00E043CD" w:rsidRDefault="00DA1A64" w:rsidP="00467619">
      <w:pPr>
        <w:spacing w:line="360" w:lineRule="auto"/>
        <w:rPr>
          <w:rFonts w:ascii="Aptos" w:hAnsi="Aptos"/>
          <w:b/>
          <w:bCs/>
          <w:sz w:val="22"/>
          <w:szCs w:val="22"/>
          <w:highlight w:val="yellow"/>
        </w:rPr>
      </w:pPr>
      <w:r w:rsidRPr="00E043CD">
        <w:rPr>
          <w:rFonts w:ascii="Aptos" w:hAnsi="Aptos"/>
          <w:b/>
          <w:bCs/>
          <w:sz w:val="22"/>
          <w:szCs w:val="22"/>
        </w:rPr>
        <w:t>Review by CE Administrator</w:t>
      </w:r>
    </w:p>
    <w:p w14:paraId="5CD16699" w14:textId="4EDA9B87" w:rsidR="00A549E3" w:rsidRPr="00E043CD" w:rsidRDefault="008D6D6A" w:rsidP="00467619">
      <w:pPr>
        <w:spacing w:line="360" w:lineRule="auto"/>
        <w:rPr>
          <w:rFonts w:ascii="Aptos" w:hAnsi="Aptos"/>
          <w:sz w:val="22"/>
          <w:szCs w:val="22"/>
        </w:rPr>
      </w:pPr>
      <w:r w:rsidRPr="00E043CD">
        <w:rPr>
          <w:rFonts w:ascii="Aptos" w:hAnsi="Aptos"/>
          <w:sz w:val="22"/>
          <w:szCs w:val="22"/>
        </w:rPr>
        <w:t>T</w:t>
      </w:r>
      <w:r w:rsidR="00A549E3" w:rsidRPr="00E043CD">
        <w:rPr>
          <w:rFonts w:ascii="Aptos" w:hAnsi="Aptos"/>
          <w:sz w:val="22"/>
          <w:szCs w:val="22"/>
        </w:rPr>
        <w:t xml:space="preserve">he </w:t>
      </w:r>
      <w:r w:rsidR="00A549E3" w:rsidRPr="00E043CD">
        <w:rPr>
          <w:rFonts w:ascii="Aptos" w:hAnsi="Aptos"/>
          <w:bCs/>
          <w:sz w:val="22"/>
          <w:szCs w:val="22"/>
        </w:rPr>
        <w:t xml:space="preserve">CE administrator </w:t>
      </w:r>
      <w:r w:rsidR="00B51930" w:rsidRPr="00A73A39">
        <w:rPr>
          <w:rFonts w:ascii="Aptos" w:hAnsi="Aptos"/>
          <w:bCs/>
          <w:sz w:val="22"/>
          <w:szCs w:val="22"/>
        </w:rPr>
        <w:t>reviews</w:t>
      </w:r>
      <w:r w:rsidRPr="00E043CD">
        <w:rPr>
          <w:rFonts w:ascii="Aptos" w:hAnsi="Aptos"/>
          <w:bCs/>
          <w:sz w:val="22"/>
          <w:szCs w:val="22"/>
        </w:rPr>
        <w:t xml:space="preserve"> </w:t>
      </w:r>
      <w:r w:rsidR="00082828">
        <w:rPr>
          <w:rFonts w:ascii="Aptos" w:hAnsi="Aptos"/>
          <w:bCs/>
          <w:sz w:val="22"/>
          <w:szCs w:val="22"/>
        </w:rPr>
        <w:t>the activity application</w:t>
      </w:r>
      <w:r w:rsidR="00B51930" w:rsidRPr="00A73A39">
        <w:rPr>
          <w:rFonts w:ascii="Aptos" w:hAnsi="Aptos"/>
          <w:bCs/>
          <w:sz w:val="22"/>
          <w:szCs w:val="22"/>
        </w:rPr>
        <w:t xml:space="preserve">. </w:t>
      </w:r>
      <w:r w:rsidR="00760F6E">
        <w:rPr>
          <w:rFonts w:ascii="Aptos" w:hAnsi="Aptos"/>
          <w:bCs/>
          <w:sz w:val="22"/>
          <w:szCs w:val="22"/>
        </w:rPr>
        <w:t xml:space="preserve">OCPE </w:t>
      </w:r>
      <w:r w:rsidR="00760F6E" w:rsidRPr="00A73A39">
        <w:rPr>
          <w:rFonts w:ascii="Aptos" w:hAnsi="Aptos"/>
          <w:bCs/>
          <w:sz w:val="22"/>
          <w:szCs w:val="22"/>
        </w:rPr>
        <w:t>will</w:t>
      </w:r>
      <w:r w:rsidR="00B51930" w:rsidRPr="00A73A39">
        <w:rPr>
          <w:rFonts w:ascii="Aptos" w:hAnsi="Aptos"/>
          <w:bCs/>
          <w:sz w:val="22"/>
          <w:szCs w:val="22"/>
        </w:rPr>
        <w:t xml:space="preserve"> reach out </w:t>
      </w:r>
      <w:r w:rsidR="00B51930" w:rsidRPr="00A73A39">
        <w:rPr>
          <w:rFonts w:ascii="Aptos" w:hAnsi="Aptos"/>
          <w:sz w:val="22"/>
          <w:szCs w:val="22"/>
        </w:rPr>
        <w:t xml:space="preserve">to the </w:t>
      </w:r>
      <w:r w:rsidR="00366F3B">
        <w:rPr>
          <w:rFonts w:ascii="Aptos" w:hAnsi="Aptos"/>
          <w:sz w:val="22"/>
          <w:szCs w:val="22"/>
        </w:rPr>
        <w:t>speaker</w:t>
      </w:r>
      <w:r w:rsidR="00082828">
        <w:rPr>
          <w:rFonts w:ascii="Aptos" w:hAnsi="Aptos"/>
          <w:sz w:val="22"/>
          <w:szCs w:val="22"/>
        </w:rPr>
        <w:t xml:space="preserve">, copying the </w:t>
      </w:r>
      <w:r w:rsidR="00F86678">
        <w:rPr>
          <w:rFonts w:ascii="Aptos" w:hAnsi="Aptos"/>
          <w:sz w:val="22"/>
          <w:szCs w:val="22"/>
        </w:rPr>
        <w:t>planning committee</w:t>
      </w:r>
      <w:r w:rsidR="00082828">
        <w:rPr>
          <w:rFonts w:ascii="Aptos" w:hAnsi="Aptos"/>
          <w:sz w:val="22"/>
          <w:szCs w:val="22"/>
        </w:rPr>
        <w:t>,</w:t>
      </w:r>
      <w:r w:rsidR="00B51930" w:rsidRPr="00A73A39">
        <w:rPr>
          <w:rFonts w:ascii="Aptos" w:hAnsi="Aptos"/>
          <w:sz w:val="22"/>
          <w:szCs w:val="22"/>
        </w:rPr>
        <w:t xml:space="preserve"> </w:t>
      </w:r>
      <w:r w:rsidR="00082828">
        <w:rPr>
          <w:rFonts w:ascii="Aptos" w:hAnsi="Aptos"/>
          <w:sz w:val="22"/>
          <w:szCs w:val="22"/>
        </w:rPr>
        <w:t>with feedback if necessary</w:t>
      </w:r>
      <w:r w:rsidR="004E2ACE" w:rsidRPr="00E043CD">
        <w:rPr>
          <w:rFonts w:ascii="Aptos" w:hAnsi="Aptos"/>
          <w:sz w:val="22"/>
          <w:szCs w:val="22"/>
        </w:rPr>
        <w:t xml:space="preserve"> (e.g. learning objectives contain inappropriate verbs)</w:t>
      </w:r>
      <w:r w:rsidR="00082828">
        <w:rPr>
          <w:rFonts w:ascii="Aptos" w:hAnsi="Aptos"/>
          <w:sz w:val="22"/>
          <w:szCs w:val="22"/>
        </w:rPr>
        <w:t>.</w:t>
      </w:r>
      <w:r w:rsidR="00366F3B">
        <w:rPr>
          <w:rFonts w:ascii="Aptos" w:hAnsi="Aptos"/>
          <w:sz w:val="22"/>
          <w:szCs w:val="22"/>
        </w:rPr>
        <w:t xml:space="preserve"> </w:t>
      </w:r>
    </w:p>
    <w:p w14:paraId="6859F0C5" w14:textId="77777777" w:rsidR="00A549E3" w:rsidRPr="00E043CD" w:rsidRDefault="00A549E3" w:rsidP="005111F7">
      <w:pPr>
        <w:ind w:left="720"/>
        <w:rPr>
          <w:rFonts w:ascii="Aptos" w:hAnsi="Aptos"/>
          <w:sz w:val="22"/>
          <w:szCs w:val="22"/>
        </w:rPr>
      </w:pPr>
    </w:p>
    <w:p w14:paraId="74F39D28" w14:textId="23CC5201" w:rsidR="00DA1A64" w:rsidRPr="00E043CD" w:rsidRDefault="00DA1A64" w:rsidP="00467619">
      <w:pPr>
        <w:spacing w:line="360" w:lineRule="auto"/>
        <w:rPr>
          <w:rFonts w:ascii="Aptos" w:hAnsi="Aptos"/>
          <w:b/>
          <w:sz w:val="22"/>
          <w:szCs w:val="22"/>
        </w:rPr>
      </w:pPr>
      <w:r w:rsidRPr="00E043CD">
        <w:rPr>
          <w:rFonts w:ascii="Aptos" w:hAnsi="Aptos"/>
          <w:b/>
          <w:sz w:val="22"/>
          <w:szCs w:val="22"/>
        </w:rPr>
        <w:t>Conflict Mitigation</w:t>
      </w:r>
    </w:p>
    <w:p w14:paraId="5D7692B3" w14:textId="289D6DEE" w:rsidR="004E2ACE" w:rsidRPr="00E043CD" w:rsidRDefault="00D42B8F" w:rsidP="00467619">
      <w:pPr>
        <w:spacing w:line="36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bCs/>
          <w:sz w:val="22"/>
          <w:szCs w:val="22"/>
        </w:rPr>
        <w:t>R</w:t>
      </w:r>
      <w:r w:rsidR="00467619" w:rsidRPr="00E043CD">
        <w:rPr>
          <w:rFonts w:ascii="Aptos" w:hAnsi="Aptos"/>
          <w:bCs/>
          <w:sz w:val="22"/>
          <w:szCs w:val="22"/>
        </w:rPr>
        <w:t>elevant financial relationships with an ineligible company mu</w:t>
      </w:r>
      <w:r w:rsidR="004E2ACE" w:rsidRPr="00E043CD">
        <w:rPr>
          <w:rFonts w:ascii="Aptos" w:hAnsi="Aptos"/>
          <w:bCs/>
          <w:sz w:val="22"/>
          <w:szCs w:val="22"/>
        </w:rPr>
        <w:t>st be mitigated</w:t>
      </w:r>
      <w:r w:rsidR="004E2ACE" w:rsidRPr="00E043CD">
        <w:rPr>
          <w:rFonts w:ascii="Aptos" w:hAnsi="Aptos"/>
          <w:sz w:val="22"/>
          <w:szCs w:val="22"/>
        </w:rPr>
        <w:t xml:space="preserve"> </w:t>
      </w:r>
      <w:r w:rsidR="004E2ACE" w:rsidRPr="00B52216">
        <w:rPr>
          <w:rFonts w:ascii="Aptos" w:hAnsi="Aptos"/>
          <w:sz w:val="22"/>
          <w:szCs w:val="22"/>
          <w:u w:val="single"/>
        </w:rPr>
        <w:t xml:space="preserve">prior to </w:t>
      </w:r>
      <w:r w:rsidR="00B51930" w:rsidRPr="00B52216">
        <w:rPr>
          <w:rFonts w:ascii="Aptos" w:hAnsi="Aptos"/>
          <w:sz w:val="22"/>
          <w:szCs w:val="22"/>
          <w:u w:val="single"/>
        </w:rPr>
        <w:t>planning</w:t>
      </w:r>
      <w:r w:rsidR="00366F3B" w:rsidRPr="00B52216">
        <w:rPr>
          <w:rFonts w:ascii="Aptos" w:hAnsi="Aptos"/>
          <w:sz w:val="22"/>
          <w:szCs w:val="22"/>
          <w:u w:val="single"/>
        </w:rPr>
        <w:t xml:space="preserve"> and</w:t>
      </w:r>
      <w:r w:rsidR="00B51930" w:rsidRPr="00B52216">
        <w:rPr>
          <w:rFonts w:ascii="Aptos" w:hAnsi="Aptos"/>
          <w:sz w:val="22"/>
          <w:szCs w:val="22"/>
          <w:u w:val="single"/>
        </w:rPr>
        <w:t xml:space="preserve"> development</w:t>
      </w:r>
      <w:r w:rsidR="00B51930" w:rsidRPr="00A73A39">
        <w:rPr>
          <w:rFonts w:ascii="Aptos" w:hAnsi="Aptos"/>
          <w:sz w:val="22"/>
          <w:szCs w:val="22"/>
        </w:rPr>
        <w:t xml:space="preserve"> of</w:t>
      </w:r>
      <w:r w:rsidR="009A7241" w:rsidRPr="00E043CD">
        <w:rPr>
          <w:rFonts w:ascii="Aptos" w:hAnsi="Aptos"/>
          <w:sz w:val="22"/>
          <w:szCs w:val="22"/>
        </w:rPr>
        <w:t xml:space="preserve"> </w:t>
      </w:r>
      <w:r w:rsidR="004E2ACE" w:rsidRPr="00E043CD">
        <w:rPr>
          <w:rFonts w:ascii="Aptos" w:hAnsi="Aptos"/>
          <w:sz w:val="22"/>
          <w:szCs w:val="22"/>
        </w:rPr>
        <w:t xml:space="preserve">the activity. </w:t>
      </w:r>
      <w:r w:rsidR="00DA1A64" w:rsidRPr="00E043CD">
        <w:rPr>
          <w:rFonts w:ascii="Aptos" w:hAnsi="Aptos"/>
          <w:sz w:val="22"/>
          <w:szCs w:val="22"/>
        </w:rPr>
        <w:t>OCPE</w:t>
      </w:r>
      <w:r w:rsidR="004E2ACE" w:rsidRPr="00E043CD">
        <w:rPr>
          <w:rFonts w:ascii="Aptos" w:hAnsi="Aptos"/>
          <w:sz w:val="22"/>
          <w:szCs w:val="22"/>
        </w:rPr>
        <w:t xml:space="preserve"> will contact the</w:t>
      </w:r>
      <w:r w:rsidR="00AF6DD6">
        <w:rPr>
          <w:rFonts w:ascii="Aptos" w:hAnsi="Aptos"/>
          <w:sz w:val="22"/>
          <w:szCs w:val="22"/>
        </w:rPr>
        <w:t xml:space="preserve"> </w:t>
      </w:r>
      <w:r w:rsidR="00F86678">
        <w:rPr>
          <w:rFonts w:ascii="Aptos" w:hAnsi="Aptos"/>
          <w:sz w:val="22"/>
          <w:szCs w:val="22"/>
        </w:rPr>
        <w:t>planning committee</w:t>
      </w:r>
      <w:r w:rsidR="004E2ACE" w:rsidRPr="00E043CD">
        <w:rPr>
          <w:rFonts w:ascii="Aptos" w:hAnsi="Aptos"/>
          <w:sz w:val="22"/>
          <w:szCs w:val="22"/>
        </w:rPr>
        <w:t xml:space="preserve"> </w:t>
      </w:r>
      <w:r w:rsidR="00366F3B">
        <w:rPr>
          <w:rFonts w:ascii="Aptos" w:hAnsi="Aptos"/>
          <w:sz w:val="22"/>
          <w:szCs w:val="22"/>
        </w:rPr>
        <w:t>when</w:t>
      </w:r>
      <w:r w:rsidR="004E2ACE" w:rsidRPr="00E043CD">
        <w:rPr>
          <w:rFonts w:ascii="Aptos" w:hAnsi="Aptos"/>
          <w:sz w:val="22"/>
          <w:szCs w:val="22"/>
        </w:rPr>
        <w:t xml:space="preserve"> mitigation is required.</w:t>
      </w:r>
      <w:r w:rsidR="00DA1A64" w:rsidRPr="00E043CD">
        <w:rPr>
          <w:rFonts w:ascii="Aptos" w:hAnsi="Aptos"/>
          <w:sz w:val="22"/>
          <w:szCs w:val="22"/>
        </w:rPr>
        <w:t xml:space="preserve"> Disclosure statements</w:t>
      </w:r>
      <w:r w:rsidR="006E6F8E">
        <w:rPr>
          <w:rFonts w:ascii="Aptos" w:hAnsi="Aptos"/>
          <w:sz w:val="22"/>
          <w:szCs w:val="22"/>
        </w:rPr>
        <w:t xml:space="preserve">, provided in the </w:t>
      </w:r>
      <w:r w:rsidR="00C64C43">
        <w:rPr>
          <w:rFonts w:ascii="Aptos" w:hAnsi="Aptos"/>
          <w:sz w:val="22"/>
          <w:szCs w:val="22"/>
        </w:rPr>
        <w:t>a</w:t>
      </w:r>
      <w:r w:rsidR="006E6F8E">
        <w:rPr>
          <w:rFonts w:ascii="Aptos" w:hAnsi="Aptos"/>
          <w:sz w:val="22"/>
          <w:szCs w:val="22"/>
        </w:rPr>
        <w:t xml:space="preserve">ctivity </w:t>
      </w:r>
      <w:r w:rsidR="00C64C43">
        <w:rPr>
          <w:rFonts w:ascii="Aptos" w:hAnsi="Aptos"/>
          <w:sz w:val="22"/>
          <w:szCs w:val="22"/>
        </w:rPr>
        <w:t>a</w:t>
      </w:r>
      <w:r w:rsidR="006E6F8E">
        <w:rPr>
          <w:rFonts w:ascii="Aptos" w:hAnsi="Aptos"/>
          <w:sz w:val="22"/>
          <w:szCs w:val="22"/>
        </w:rPr>
        <w:t>pproval email</w:t>
      </w:r>
      <w:r w:rsidR="007A6A5B">
        <w:rPr>
          <w:rFonts w:ascii="Aptos" w:hAnsi="Aptos"/>
          <w:sz w:val="22"/>
          <w:szCs w:val="22"/>
        </w:rPr>
        <w:t>,</w:t>
      </w:r>
      <w:r w:rsidR="00DA1A64" w:rsidRPr="00E043CD">
        <w:rPr>
          <w:rFonts w:ascii="Aptos" w:hAnsi="Aptos"/>
          <w:sz w:val="22"/>
          <w:szCs w:val="22"/>
        </w:rPr>
        <w:t xml:space="preserve"> are required for all </w:t>
      </w:r>
      <w:r>
        <w:rPr>
          <w:rFonts w:ascii="Aptos" w:hAnsi="Aptos"/>
          <w:sz w:val="22"/>
          <w:szCs w:val="22"/>
        </w:rPr>
        <w:t>speakers</w:t>
      </w:r>
      <w:r w:rsidR="00DA1A64" w:rsidRPr="00E043CD">
        <w:rPr>
          <w:rFonts w:ascii="Aptos" w:hAnsi="Aptos"/>
          <w:sz w:val="22"/>
          <w:szCs w:val="22"/>
        </w:rPr>
        <w:t xml:space="preserve"> and planning committee members. </w:t>
      </w:r>
      <w:r>
        <w:rPr>
          <w:rFonts w:ascii="Aptos" w:hAnsi="Aptos"/>
          <w:sz w:val="22"/>
          <w:szCs w:val="22"/>
        </w:rPr>
        <w:t>See Attachment A for more information.</w:t>
      </w:r>
    </w:p>
    <w:p w14:paraId="28E6D4C4" w14:textId="77777777" w:rsidR="004E2ACE" w:rsidRPr="00E043CD" w:rsidRDefault="004E2ACE" w:rsidP="005111F7">
      <w:pPr>
        <w:ind w:left="720"/>
        <w:rPr>
          <w:rFonts w:ascii="Aptos" w:hAnsi="Aptos"/>
          <w:sz w:val="22"/>
          <w:szCs w:val="22"/>
        </w:rPr>
      </w:pPr>
    </w:p>
    <w:p w14:paraId="04B3FF05" w14:textId="3D874D98" w:rsidR="00DA1A64" w:rsidRPr="00E043CD" w:rsidRDefault="00DA1A64" w:rsidP="00467619">
      <w:pPr>
        <w:spacing w:line="360" w:lineRule="auto"/>
        <w:rPr>
          <w:rFonts w:ascii="Aptos" w:hAnsi="Aptos"/>
          <w:b/>
          <w:bCs/>
          <w:sz w:val="22"/>
          <w:szCs w:val="22"/>
        </w:rPr>
      </w:pPr>
      <w:r w:rsidRPr="00E043CD">
        <w:rPr>
          <w:rFonts w:ascii="Aptos" w:hAnsi="Aptos"/>
          <w:b/>
          <w:bCs/>
          <w:sz w:val="22"/>
          <w:szCs w:val="22"/>
        </w:rPr>
        <w:t>Activity Submission to ACPE &amp; Approval Documentation</w:t>
      </w:r>
    </w:p>
    <w:p w14:paraId="5C5FEEF1" w14:textId="293BFFF9" w:rsidR="00D42B8F" w:rsidRDefault="005B20B5" w:rsidP="00467619">
      <w:pPr>
        <w:spacing w:line="360" w:lineRule="auto"/>
        <w:rPr>
          <w:rFonts w:ascii="Aptos" w:hAnsi="Aptos"/>
          <w:b/>
          <w:sz w:val="22"/>
          <w:szCs w:val="22"/>
        </w:rPr>
      </w:pPr>
      <w:r w:rsidRPr="00E043CD">
        <w:rPr>
          <w:rFonts w:ascii="Aptos" w:hAnsi="Aptos"/>
          <w:sz w:val="22"/>
          <w:szCs w:val="22"/>
        </w:rPr>
        <w:t xml:space="preserve">Once </w:t>
      </w:r>
      <w:r w:rsidR="00086D8D" w:rsidRPr="00E043CD">
        <w:rPr>
          <w:rFonts w:ascii="Aptos" w:hAnsi="Aptos"/>
          <w:sz w:val="22"/>
          <w:szCs w:val="22"/>
        </w:rPr>
        <w:t xml:space="preserve">the </w:t>
      </w:r>
      <w:r w:rsidRPr="00E043CD">
        <w:rPr>
          <w:rFonts w:ascii="Aptos" w:hAnsi="Aptos"/>
          <w:sz w:val="22"/>
          <w:szCs w:val="22"/>
        </w:rPr>
        <w:t>review is complete</w:t>
      </w:r>
      <w:r w:rsidR="006E6F8E">
        <w:rPr>
          <w:rFonts w:ascii="Aptos" w:hAnsi="Aptos"/>
          <w:sz w:val="22"/>
          <w:szCs w:val="22"/>
        </w:rPr>
        <w:t xml:space="preserve"> and activity forms are approved</w:t>
      </w:r>
      <w:r w:rsidR="00A549E3" w:rsidRPr="00E043CD">
        <w:rPr>
          <w:rFonts w:ascii="Aptos" w:hAnsi="Aptos"/>
          <w:sz w:val="22"/>
          <w:szCs w:val="22"/>
        </w:rPr>
        <w:t xml:space="preserve">, </w:t>
      </w:r>
      <w:r w:rsidR="00020B02" w:rsidRPr="00E043CD">
        <w:rPr>
          <w:rFonts w:ascii="Aptos" w:hAnsi="Aptos"/>
          <w:sz w:val="22"/>
          <w:szCs w:val="22"/>
        </w:rPr>
        <w:t xml:space="preserve">OCPE will </w:t>
      </w:r>
      <w:r w:rsidR="00020B02" w:rsidRPr="00E043CD">
        <w:rPr>
          <w:rFonts w:ascii="Aptos" w:hAnsi="Aptos"/>
          <w:bCs/>
          <w:sz w:val="22"/>
          <w:szCs w:val="22"/>
        </w:rPr>
        <w:t xml:space="preserve">submit the </w:t>
      </w:r>
      <w:r w:rsidR="00A549E3" w:rsidRPr="00E043CD">
        <w:rPr>
          <w:rFonts w:ascii="Aptos" w:hAnsi="Aptos"/>
          <w:bCs/>
          <w:sz w:val="22"/>
          <w:szCs w:val="22"/>
        </w:rPr>
        <w:t>activity to ACPE</w:t>
      </w:r>
      <w:r w:rsidR="006B653C">
        <w:rPr>
          <w:rFonts w:ascii="Aptos" w:hAnsi="Aptos"/>
          <w:bCs/>
          <w:sz w:val="22"/>
          <w:szCs w:val="22"/>
        </w:rPr>
        <w:t xml:space="preserve"> to create an Activity Description Form (ADF)</w:t>
      </w:r>
      <w:r w:rsidR="00A549E3" w:rsidRPr="00E043CD">
        <w:rPr>
          <w:rFonts w:ascii="Aptos" w:hAnsi="Aptos"/>
          <w:sz w:val="22"/>
          <w:szCs w:val="22"/>
        </w:rPr>
        <w:t xml:space="preserve">. </w:t>
      </w:r>
      <w:r w:rsidR="009914BB" w:rsidRPr="00E043CD">
        <w:rPr>
          <w:rFonts w:ascii="Aptos" w:hAnsi="Aptos"/>
          <w:sz w:val="22"/>
          <w:szCs w:val="22"/>
        </w:rPr>
        <w:t>The</w:t>
      </w:r>
      <w:r w:rsidR="00A549E3" w:rsidRPr="00E043CD">
        <w:rPr>
          <w:rFonts w:ascii="Aptos" w:hAnsi="Aptos"/>
          <w:sz w:val="22"/>
          <w:szCs w:val="22"/>
        </w:rPr>
        <w:t xml:space="preserve"> </w:t>
      </w:r>
      <w:r w:rsidR="00A549E3" w:rsidRPr="00E043CD">
        <w:rPr>
          <w:rFonts w:ascii="Aptos" w:hAnsi="Aptos"/>
          <w:bCs/>
          <w:sz w:val="22"/>
          <w:szCs w:val="22"/>
        </w:rPr>
        <w:t>ADF</w:t>
      </w:r>
      <w:r w:rsidR="009914BB" w:rsidRPr="00E043CD">
        <w:rPr>
          <w:rFonts w:ascii="Aptos" w:hAnsi="Aptos"/>
          <w:bCs/>
          <w:sz w:val="22"/>
          <w:szCs w:val="22"/>
        </w:rPr>
        <w:t xml:space="preserve"> </w:t>
      </w:r>
      <w:r w:rsidRPr="00E043CD">
        <w:rPr>
          <w:rFonts w:ascii="Aptos" w:hAnsi="Aptos"/>
          <w:bCs/>
          <w:sz w:val="22"/>
          <w:szCs w:val="22"/>
        </w:rPr>
        <w:t xml:space="preserve">is documentation of approval and </w:t>
      </w:r>
      <w:r w:rsidR="009914BB" w:rsidRPr="00E043CD">
        <w:rPr>
          <w:rFonts w:ascii="Aptos" w:hAnsi="Aptos"/>
          <w:bCs/>
          <w:sz w:val="22"/>
          <w:szCs w:val="22"/>
        </w:rPr>
        <w:t>will be sent</w:t>
      </w:r>
      <w:r w:rsidR="00A549E3" w:rsidRPr="00E043CD">
        <w:rPr>
          <w:rFonts w:ascii="Aptos" w:hAnsi="Aptos"/>
          <w:sz w:val="22"/>
          <w:szCs w:val="22"/>
        </w:rPr>
        <w:t xml:space="preserve"> </w:t>
      </w:r>
      <w:r w:rsidR="00020B02" w:rsidRPr="00E043CD">
        <w:rPr>
          <w:rFonts w:ascii="Aptos" w:hAnsi="Aptos"/>
          <w:sz w:val="22"/>
          <w:szCs w:val="22"/>
        </w:rPr>
        <w:t>t</w:t>
      </w:r>
      <w:r w:rsidR="00A549E3" w:rsidRPr="00E043CD">
        <w:rPr>
          <w:rFonts w:ascii="Aptos" w:hAnsi="Aptos"/>
          <w:sz w:val="22"/>
          <w:szCs w:val="22"/>
        </w:rPr>
        <w:t>o the</w:t>
      </w:r>
      <w:r w:rsidR="00AF6DD6">
        <w:rPr>
          <w:rFonts w:ascii="Aptos" w:hAnsi="Aptos"/>
          <w:sz w:val="22"/>
          <w:szCs w:val="22"/>
        </w:rPr>
        <w:t xml:space="preserve"> </w:t>
      </w:r>
      <w:r w:rsidR="00F86678">
        <w:rPr>
          <w:rFonts w:ascii="Aptos" w:hAnsi="Aptos"/>
          <w:sz w:val="22"/>
          <w:szCs w:val="22"/>
        </w:rPr>
        <w:t>Planning Committee</w:t>
      </w:r>
      <w:r w:rsidR="00A549E3" w:rsidRPr="00E043CD">
        <w:rPr>
          <w:rFonts w:ascii="Aptos" w:hAnsi="Aptos"/>
          <w:sz w:val="22"/>
          <w:szCs w:val="22"/>
        </w:rPr>
        <w:t xml:space="preserve"> </w:t>
      </w:r>
      <w:proofErr w:type="gramStart"/>
      <w:r w:rsidR="00A549E3" w:rsidRPr="00E043CD">
        <w:rPr>
          <w:rFonts w:ascii="Aptos" w:hAnsi="Aptos"/>
          <w:sz w:val="22"/>
          <w:szCs w:val="22"/>
        </w:rPr>
        <w:t>should review</w:t>
      </w:r>
      <w:proofErr w:type="gramEnd"/>
      <w:r w:rsidR="00A549E3" w:rsidRPr="00E043CD">
        <w:rPr>
          <w:rFonts w:ascii="Aptos" w:hAnsi="Aptos"/>
          <w:sz w:val="22"/>
          <w:szCs w:val="22"/>
        </w:rPr>
        <w:t xml:space="preserve"> the ADF and confirm that the information included is correct.</w:t>
      </w:r>
      <w:r w:rsidR="00467619" w:rsidRPr="00E043CD">
        <w:rPr>
          <w:rFonts w:ascii="Aptos" w:hAnsi="Aptos"/>
          <w:sz w:val="22"/>
          <w:szCs w:val="22"/>
        </w:rPr>
        <w:t xml:space="preserve"> </w:t>
      </w:r>
      <w:r w:rsidR="00B51930" w:rsidRPr="00A73A39">
        <w:rPr>
          <w:rFonts w:ascii="Aptos" w:hAnsi="Aptos"/>
          <w:sz w:val="22"/>
          <w:szCs w:val="22"/>
        </w:rPr>
        <w:t>Any u</w:t>
      </w:r>
      <w:r w:rsidR="00B51930" w:rsidRPr="00E043CD">
        <w:rPr>
          <w:rFonts w:ascii="Aptos" w:hAnsi="Aptos"/>
          <w:sz w:val="22"/>
          <w:szCs w:val="22"/>
        </w:rPr>
        <w:t>pdate</w:t>
      </w:r>
      <w:r w:rsidR="00B51930" w:rsidRPr="00A73A39">
        <w:rPr>
          <w:rFonts w:ascii="Aptos" w:hAnsi="Aptos"/>
          <w:sz w:val="22"/>
          <w:szCs w:val="22"/>
        </w:rPr>
        <w:t>s</w:t>
      </w:r>
      <w:r w:rsidR="00467619" w:rsidRPr="00E043CD">
        <w:rPr>
          <w:rFonts w:ascii="Aptos" w:hAnsi="Aptos"/>
          <w:sz w:val="22"/>
          <w:szCs w:val="22"/>
        </w:rPr>
        <w:t xml:space="preserve"> should be communicated </w:t>
      </w:r>
      <w:r w:rsidR="006B653C">
        <w:rPr>
          <w:rFonts w:ascii="Aptos" w:hAnsi="Aptos"/>
          <w:sz w:val="22"/>
          <w:szCs w:val="22"/>
        </w:rPr>
        <w:t xml:space="preserve">to OCPE </w:t>
      </w:r>
      <w:r w:rsidR="00467619" w:rsidRPr="00E043CD">
        <w:rPr>
          <w:rFonts w:ascii="Aptos" w:hAnsi="Aptos"/>
          <w:sz w:val="22"/>
          <w:szCs w:val="22"/>
        </w:rPr>
        <w:t>as quickly as possible and are reviewed on a case-by-case basis.</w:t>
      </w:r>
      <w:r w:rsidR="00A549E3" w:rsidRPr="00E043CD">
        <w:rPr>
          <w:rFonts w:ascii="Aptos" w:hAnsi="Aptos"/>
          <w:sz w:val="22"/>
          <w:szCs w:val="22"/>
        </w:rPr>
        <w:t xml:space="preserve"> </w:t>
      </w:r>
      <w:r w:rsidR="00A549E3" w:rsidRPr="00E043CD">
        <w:rPr>
          <w:rFonts w:ascii="Aptos" w:hAnsi="Aptos"/>
          <w:b/>
          <w:sz w:val="22"/>
          <w:szCs w:val="22"/>
        </w:rPr>
        <w:t xml:space="preserve">The information on the ADF </w:t>
      </w:r>
      <w:r w:rsidR="00C046C7" w:rsidRPr="00E043CD">
        <w:rPr>
          <w:rFonts w:ascii="Aptos" w:hAnsi="Aptos"/>
          <w:b/>
          <w:sz w:val="22"/>
          <w:szCs w:val="22"/>
        </w:rPr>
        <w:t xml:space="preserve">– activity title, learning objectives, etc. - </w:t>
      </w:r>
      <w:r w:rsidR="00A549E3" w:rsidRPr="00E043CD">
        <w:rPr>
          <w:rFonts w:ascii="Aptos" w:hAnsi="Aptos"/>
          <w:b/>
          <w:sz w:val="22"/>
          <w:szCs w:val="22"/>
        </w:rPr>
        <w:t>must match how it is written on all activity materials, including but not limited to, announcements, websites, slides, etc.</w:t>
      </w:r>
      <w:r w:rsidR="00760F6E">
        <w:rPr>
          <w:rFonts w:ascii="Aptos" w:hAnsi="Aptos"/>
          <w:b/>
          <w:sz w:val="22"/>
          <w:szCs w:val="22"/>
        </w:rPr>
        <w:t xml:space="preserve"> </w:t>
      </w:r>
    </w:p>
    <w:p w14:paraId="26AFF0E3" w14:textId="46B8F25B" w:rsidR="005111F7" w:rsidRDefault="005111F7">
      <w:pPr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</w:rPr>
        <w:br w:type="page"/>
      </w:r>
    </w:p>
    <w:p w14:paraId="05B6F1AE" w14:textId="52C4AD1F" w:rsidR="0020197B" w:rsidRPr="00C57FB1" w:rsidRDefault="0075045B" w:rsidP="00C57FB1">
      <w:pPr>
        <w:pStyle w:val="Heading1"/>
        <w:spacing w:before="0" w:after="240"/>
        <w:jc w:val="center"/>
        <w:rPr>
          <w:rFonts w:ascii="Aptos" w:hAnsi="Aptos"/>
          <w:b/>
          <w:bCs/>
          <w:color w:val="2F5496"/>
          <w:sz w:val="36"/>
          <w:szCs w:val="36"/>
        </w:rPr>
      </w:pPr>
      <w:r>
        <w:rPr>
          <w:rFonts w:ascii="Aptos" w:hAnsi="Aptos"/>
          <w:b/>
          <w:bCs/>
          <w:color w:val="2F5496"/>
          <w:sz w:val="36"/>
          <w:szCs w:val="36"/>
        </w:rPr>
        <w:lastRenderedPageBreak/>
        <w:t>Pre-Activity Documentation</w:t>
      </w:r>
    </w:p>
    <w:p w14:paraId="2CF4D203" w14:textId="228EDAC8" w:rsidR="00D42B8F" w:rsidRPr="00E043CD" w:rsidRDefault="00D42B8F" w:rsidP="00467619">
      <w:pPr>
        <w:spacing w:line="36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The following materials must be submitted </w:t>
      </w:r>
      <w:r w:rsidRPr="00B52216">
        <w:rPr>
          <w:rFonts w:ascii="Aptos" w:hAnsi="Aptos"/>
          <w:b/>
          <w:bCs/>
          <w:sz w:val="22"/>
          <w:szCs w:val="22"/>
          <w:u w:val="single"/>
        </w:rPr>
        <w:t>to</w:t>
      </w:r>
      <w:r w:rsidRPr="00EF336D">
        <w:rPr>
          <w:rFonts w:ascii="Aptos" w:hAnsi="Aptos"/>
          <w:sz w:val="22"/>
          <w:szCs w:val="22"/>
          <w:u w:val="single"/>
        </w:rPr>
        <w:t xml:space="preserve"> OCPE</w:t>
      </w:r>
      <w:r w:rsidR="007A0BD7">
        <w:rPr>
          <w:rFonts w:ascii="Aptos" w:hAnsi="Aptos"/>
          <w:sz w:val="22"/>
          <w:szCs w:val="22"/>
        </w:rPr>
        <w:t>:</w:t>
      </w:r>
    </w:p>
    <w:p w14:paraId="01599DB0" w14:textId="62356B68" w:rsidR="00CA2571" w:rsidRPr="00CA2571" w:rsidRDefault="00D33D11" w:rsidP="00467619">
      <w:pPr>
        <w:pStyle w:val="ListParagraph"/>
        <w:numPr>
          <w:ilvl w:val="0"/>
          <w:numId w:val="28"/>
        </w:numPr>
        <w:spacing w:line="360" w:lineRule="auto"/>
        <w:ind w:left="720"/>
        <w:rPr>
          <w:rFonts w:ascii="Aptos" w:hAnsi="Aptos"/>
          <w:sz w:val="22"/>
          <w:szCs w:val="22"/>
        </w:rPr>
      </w:pPr>
      <w:r w:rsidRPr="00E043CD">
        <w:rPr>
          <w:rFonts w:ascii="Aptos" w:hAnsi="Aptos"/>
          <w:b/>
          <w:sz w:val="22"/>
          <w:szCs w:val="22"/>
        </w:rPr>
        <w:t>Activity Announcement</w:t>
      </w:r>
      <w:r w:rsidR="00CA2571">
        <w:rPr>
          <w:rFonts w:ascii="Aptos" w:hAnsi="Aptos"/>
          <w:b/>
          <w:sz w:val="22"/>
          <w:szCs w:val="22"/>
        </w:rPr>
        <w:t xml:space="preserve">: </w:t>
      </w:r>
      <w:r w:rsidR="00CA2571" w:rsidRPr="00CA2571">
        <w:rPr>
          <w:rStyle w:val="ui-provider"/>
          <w:rFonts w:ascii="Aptos" w:hAnsi="Aptos"/>
          <w:sz w:val="22"/>
          <w:szCs w:val="22"/>
        </w:rPr>
        <w:t>The purpose is to ensure potential participants have the information required to determine if they would like to participate.</w:t>
      </w:r>
    </w:p>
    <w:p w14:paraId="5A7A509F" w14:textId="65EE4B55" w:rsidR="00D42B8F" w:rsidRDefault="00D42B8F" w:rsidP="00CA2571">
      <w:pPr>
        <w:pStyle w:val="ListParagraph"/>
        <w:numPr>
          <w:ilvl w:val="1"/>
          <w:numId w:val="28"/>
        </w:numPr>
        <w:spacing w:line="360" w:lineRule="auto"/>
        <w:ind w:left="1440"/>
        <w:rPr>
          <w:rFonts w:ascii="Aptos" w:hAnsi="Aptos"/>
          <w:sz w:val="22"/>
          <w:szCs w:val="22"/>
        </w:rPr>
      </w:pPr>
      <w:proofErr w:type="gramStart"/>
      <w:r>
        <w:rPr>
          <w:rFonts w:ascii="Aptos" w:hAnsi="Aptos"/>
          <w:sz w:val="22"/>
          <w:szCs w:val="22"/>
        </w:rPr>
        <w:t>Due</w:t>
      </w:r>
      <w:proofErr w:type="gramEnd"/>
      <w:r w:rsidR="00020B02" w:rsidRPr="00E043CD">
        <w:rPr>
          <w:rFonts w:ascii="Aptos" w:hAnsi="Aptos"/>
          <w:sz w:val="22"/>
          <w:szCs w:val="22"/>
        </w:rPr>
        <w:t xml:space="preserve"> </w:t>
      </w:r>
      <w:r w:rsidR="00D33D11" w:rsidRPr="00E043CD">
        <w:rPr>
          <w:rFonts w:ascii="Aptos" w:hAnsi="Aptos"/>
          <w:b/>
          <w:bCs/>
          <w:sz w:val="22"/>
          <w:szCs w:val="22"/>
        </w:rPr>
        <w:t>at least 21 days prior</w:t>
      </w:r>
      <w:r w:rsidR="00D33D11" w:rsidRPr="00E043CD">
        <w:rPr>
          <w:rFonts w:ascii="Aptos" w:hAnsi="Aptos"/>
          <w:sz w:val="22"/>
          <w:szCs w:val="22"/>
        </w:rPr>
        <w:t xml:space="preserve"> to the activity.</w:t>
      </w:r>
    </w:p>
    <w:p w14:paraId="3029940D" w14:textId="0618EF26" w:rsidR="00CA2571" w:rsidRDefault="00CA2571" w:rsidP="00CA2571">
      <w:pPr>
        <w:pStyle w:val="ListParagraph"/>
        <w:numPr>
          <w:ilvl w:val="1"/>
          <w:numId w:val="28"/>
        </w:numPr>
        <w:spacing w:line="360" w:lineRule="auto"/>
        <w:ind w:left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Must </w:t>
      </w:r>
      <w:r w:rsidRPr="00E043CD">
        <w:rPr>
          <w:rFonts w:ascii="Aptos" w:hAnsi="Aptos"/>
          <w:sz w:val="22"/>
          <w:szCs w:val="22"/>
        </w:rPr>
        <w:t xml:space="preserve">be </w:t>
      </w:r>
      <w:r>
        <w:rPr>
          <w:rFonts w:ascii="Aptos" w:hAnsi="Aptos"/>
          <w:sz w:val="22"/>
          <w:szCs w:val="22"/>
        </w:rPr>
        <w:t>approved</w:t>
      </w:r>
      <w:r w:rsidRPr="00E043CD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prior to </w:t>
      </w:r>
      <w:r w:rsidRPr="00A73A39">
        <w:rPr>
          <w:rFonts w:ascii="Aptos" w:hAnsi="Aptos"/>
          <w:sz w:val="22"/>
          <w:szCs w:val="22"/>
        </w:rPr>
        <w:t>disseminat</w:t>
      </w:r>
      <w:r>
        <w:rPr>
          <w:rFonts w:ascii="Aptos" w:hAnsi="Aptos"/>
          <w:sz w:val="22"/>
          <w:szCs w:val="22"/>
        </w:rPr>
        <w:t>ion</w:t>
      </w:r>
      <w:r w:rsidRPr="00A73A39">
        <w:rPr>
          <w:rFonts w:ascii="Aptos" w:hAnsi="Aptos"/>
          <w:sz w:val="22"/>
          <w:szCs w:val="22"/>
        </w:rPr>
        <w:t xml:space="preserve"> or </w:t>
      </w:r>
      <w:r>
        <w:rPr>
          <w:rFonts w:ascii="Aptos" w:hAnsi="Aptos"/>
          <w:sz w:val="22"/>
          <w:szCs w:val="22"/>
        </w:rPr>
        <w:t xml:space="preserve">public </w:t>
      </w:r>
      <w:r w:rsidRPr="00A73A39">
        <w:rPr>
          <w:rFonts w:ascii="Aptos" w:hAnsi="Aptos"/>
          <w:sz w:val="22"/>
          <w:szCs w:val="22"/>
        </w:rPr>
        <w:t>post</w:t>
      </w:r>
      <w:r>
        <w:rPr>
          <w:rFonts w:ascii="Aptos" w:hAnsi="Aptos"/>
          <w:sz w:val="22"/>
          <w:szCs w:val="22"/>
        </w:rPr>
        <w:t>ing; and included</w:t>
      </w:r>
      <w:r w:rsidR="00283494" w:rsidRPr="00E043CD">
        <w:rPr>
          <w:rFonts w:ascii="Aptos" w:hAnsi="Aptos"/>
          <w:sz w:val="22"/>
          <w:szCs w:val="22"/>
        </w:rPr>
        <w:t xml:space="preserve"> with </w:t>
      </w:r>
      <w:r w:rsidR="00283494" w:rsidRPr="00E043CD">
        <w:rPr>
          <w:rFonts w:ascii="Aptos" w:hAnsi="Aptos"/>
          <w:b/>
          <w:bCs/>
          <w:sz w:val="22"/>
          <w:szCs w:val="22"/>
        </w:rPr>
        <w:t>ALL</w:t>
      </w:r>
      <w:r w:rsidR="00283494" w:rsidRPr="00E043CD">
        <w:rPr>
          <w:rFonts w:ascii="Aptos" w:hAnsi="Aptos"/>
          <w:sz w:val="22"/>
          <w:szCs w:val="22"/>
        </w:rPr>
        <w:t xml:space="preserve"> marketing and outreach efforts. </w:t>
      </w:r>
    </w:p>
    <w:p w14:paraId="534351B0" w14:textId="13C5ED4D" w:rsidR="00D42B8F" w:rsidRPr="00B52216" w:rsidRDefault="00CA2571" w:rsidP="00B52216">
      <w:pPr>
        <w:pStyle w:val="ListParagraph"/>
        <w:numPr>
          <w:ilvl w:val="1"/>
          <w:numId w:val="28"/>
        </w:numPr>
        <w:spacing w:line="360" w:lineRule="auto"/>
        <w:ind w:left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See</w:t>
      </w:r>
      <w:r w:rsidR="00DA1A64" w:rsidRPr="00E043CD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the </w:t>
      </w:r>
      <w:r w:rsidR="00DA1A64" w:rsidRPr="00E043CD">
        <w:rPr>
          <w:rFonts w:ascii="Aptos" w:hAnsi="Aptos"/>
          <w:sz w:val="22"/>
          <w:szCs w:val="22"/>
        </w:rPr>
        <w:t xml:space="preserve">Activity </w:t>
      </w:r>
      <w:r>
        <w:rPr>
          <w:rFonts w:ascii="Aptos" w:hAnsi="Aptos"/>
          <w:sz w:val="22"/>
          <w:szCs w:val="22"/>
        </w:rPr>
        <w:t xml:space="preserve">Announcement </w:t>
      </w:r>
      <w:r w:rsidR="006D0B14" w:rsidRPr="00E043CD">
        <w:rPr>
          <w:rFonts w:ascii="Aptos" w:hAnsi="Aptos"/>
          <w:sz w:val="22"/>
          <w:szCs w:val="22"/>
        </w:rPr>
        <w:t>Checklist</w:t>
      </w:r>
      <w:r>
        <w:rPr>
          <w:rFonts w:ascii="Aptos" w:hAnsi="Aptos"/>
          <w:sz w:val="22"/>
          <w:szCs w:val="22"/>
        </w:rPr>
        <w:t xml:space="preserve"> for all required elements, and examples</w:t>
      </w:r>
      <w:r w:rsidR="00BD6F0D">
        <w:rPr>
          <w:rFonts w:ascii="Aptos" w:hAnsi="Aptos"/>
          <w:sz w:val="22"/>
          <w:szCs w:val="22"/>
        </w:rPr>
        <w:t>.</w:t>
      </w:r>
    </w:p>
    <w:p w14:paraId="25E06F74" w14:textId="50C906AC" w:rsidR="00CA2571" w:rsidRDefault="00D33D11" w:rsidP="00D42B8F">
      <w:pPr>
        <w:pStyle w:val="ListParagraph"/>
        <w:numPr>
          <w:ilvl w:val="0"/>
          <w:numId w:val="28"/>
        </w:numPr>
        <w:spacing w:line="360" w:lineRule="auto"/>
        <w:ind w:left="720"/>
        <w:rPr>
          <w:rFonts w:ascii="Aptos" w:hAnsi="Aptos"/>
          <w:sz w:val="22"/>
          <w:szCs w:val="22"/>
        </w:rPr>
      </w:pPr>
      <w:r w:rsidRPr="00E043CD">
        <w:rPr>
          <w:rFonts w:ascii="Aptos" w:hAnsi="Aptos"/>
          <w:b/>
          <w:sz w:val="22"/>
          <w:szCs w:val="22"/>
        </w:rPr>
        <w:t>Slides</w:t>
      </w:r>
      <w:r w:rsidR="00EF336D">
        <w:rPr>
          <w:rFonts w:ascii="Aptos" w:hAnsi="Aptos"/>
          <w:b/>
          <w:sz w:val="22"/>
          <w:szCs w:val="22"/>
        </w:rPr>
        <w:t xml:space="preserve"> and Educational Materials</w:t>
      </w:r>
      <w:r w:rsidRPr="00E043CD">
        <w:rPr>
          <w:rFonts w:ascii="Aptos" w:hAnsi="Aptos"/>
          <w:b/>
          <w:sz w:val="22"/>
          <w:szCs w:val="22"/>
        </w:rPr>
        <w:t>:</w:t>
      </w:r>
      <w:r w:rsidRPr="00E043CD">
        <w:rPr>
          <w:rFonts w:ascii="Aptos" w:hAnsi="Aptos"/>
          <w:sz w:val="22"/>
          <w:szCs w:val="22"/>
        </w:rPr>
        <w:t xml:space="preserve"> </w:t>
      </w:r>
    </w:p>
    <w:p w14:paraId="55A932DF" w14:textId="2B2D56AD" w:rsidR="00CA2571" w:rsidRPr="00B52216" w:rsidRDefault="00CA2571" w:rsidP="007A6A5B">
      <w:pPr>
        <w:pStyle w:val="ListParagraph"/>
        <w:numPr>
          <w:ilvl w:val="1"/>
          <w:numId w:val="28"/>
        </w:numPr>
        <w:spacing w:line="360" w:lineRule="auto"/>
        <w:ind w:left="1440"/>
        <w:rPr>
          <w:rFonts w:ascii="Aptos" w:hAnsi="Aptos"/>
          <w:sz w:val="22"/>
          <w:szCs w:val="22"/>
        </w:rPr>
      </w:pPr>
      <w:proofErr w:type="gramStart"/>
      <w:r>
        <w:rPr>
          <w:rFonts w:ascii="Aptos" w:hAnsi="Aptos"/>
          <w:sz w:val="22"/>
          <w:szCs w:val="22"/>
        </w:rPr>
        <w:t>Due</w:t>
      </w:r>
      <w:proofErr w:type="gramEnd"/>
      <w:r>
        <w:rPr>
          <w:rFonts w:ascii="Aptos" w:hAnsi="Aptos"/>
          <w:sz w:val="22"/>
          <w:szCs w:val="22"/>
        </w:rPr>
        <w:t xml:space="preserve"> </w:t>
      </w:r>
      <w:r w:rsidR="00D33D11" w:rsidRPr="00E043CD">
        <w:rPr>
          <w:rFonts w:ascii="Aptos" w:hAnsi="Aptos"/>
          <w:b/>
          <w:bCs/>
          <w:sz w:val="22"/>
          <w:szCs w:val="22"/>
        </w:rPr>
        <w:t>at least 14 days prior</w:t>
      </w:r>
      <w:r w:rsidR="00D33D11" w:rsidRPr="00E043CD">
        <w:rPr>
          <w:rFonts w:ascii="Aptos" w:hAnsi="Aptos"/>
          <w:sz w:val="22"/>
          <w:szCs w:val="22"/>
        </w:rPr>
        <w:t xml:space="preserve"> to the activity.</w:t>
      </w:r>
      <w:r w:rsidR="007A6A5B">
        <w:rPr>
          <w:rFonts w:ascii="Aptos" w:hAnsi="Aptos"/>
          <w:sz w:val="22"/>
          <w:szCs w:val="22"/>
        </w:rPr>
        <w:t xml:space="preserve"> </w:t>
      </w:r>
      <w:r w:rsidR="007A6A5B" w:rsidRPr="00B52216">
        <w:rPr>
          <w:rFonts w:ascii="Aptos" w:hAnsi="Aptos"/>
          <w:sz w:val="22"/>
          <w:szCs w:val="22"/>
        </w:rPr>
        <w:t>Failure to submit the final educational materials may result in activity approval being withdrawn.</w:t>
      </w:r>
    </w:p>
    <w:p w14:paraId="057F1272" w14:textId="55D248C9" w:rsidR="00CA2571" w:rsidRDefault="00CA2571" w:rsidP="00CA2571">
      <w:pPr>
        <w:pStyle w:val="ListParagraph"/>
        <w:numPr>
          <w:ilvl w:val="1"/>
          <w:numId w:val="28"/>
        </w:numPr>
        <w:spacing w:line="360" w:lineRule="auto"/>
        <w:ind w:left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S</w:t>
      </w:r>
      <w:r w:rsidR="00BD6F0D">
        <w:rPr>
          <w:rFonts w:ascii="Aptos" w:hAnsi="Aptos"/>
          <w:sz w:val="22"/>
          <w:szCs w:val="22"/>
        </w:rPr>
        <w:t xml:space="preserve">peakers with potential conflicts or disclosures </w:t>
      </w:r>
      <w:r w:rsidR="00D33D11" w:rsidRPr="00E043CD">
        <w:rPr>
          <w:rFonts w:ascii="Aptos" w:hAnsi="Aptos"/>
          <w:sz w:val="22"/>
          <w:szCs w:val="22"/>
        </w:rPr>
        <w:t xml:space="preserve">may </w:t>
      </w:r>
      <w:r>
        <w:rPr>
          <w:rFonts w:ascii="Aptos" w:hAnsi="Aptos"/>
          <w:sz w:val="22"/>
          <w:szCs w:val="22"/>
        </w:rPr>
        <w:t xml:space="preserve">be </w:t>
      </w:r>
      <w:r w:rsidR="0000345B" w:rsidRPr="00E043CD">
        <w:rPr>
          <w:rFonts w:ascii="Aptos" w:hAnsi="Aptos"/>
          <w:sz w:val="22"/>
          <w:szCs w:val="22"/>
        </w:rPr>
        <w:t>require</w:t>
      </w:r>
      <w:r>
        <w:rPr>
          <w:rFonts w:ascii="Aptos" w:hAnsi="Aptos"/>
          <w:sz w:val="22"/>
          <w:szCs w:val="22"/>
        </w:rPr>
        <w:t>d to</w:t>
      </w:r>
      <w:r w:rsidR="00467619" w:rsidRPr="00E043CD">
        <w:rPr>
          <w:rFonts w:ascii="Aptos" w:hAnsi="Aptos"/>
          <w:sz w:val="22"/>
          <w:szCs w:val="22"/>
        </w:rPr>
        <w:t xml:space="preserve"> submit</w:t>
      </w:r>
      <w:r>
        <w:rPr>
          <w:rFonts w:ascii="Aptos" w:hAnsi="Aptos"/>
          <w:sz w:val="22"/>
          <w:szCs w:val="22"/>
        </w:rPr>
        <w:t xml:space="preserve"> slides</w:t>
      </w:r>
      <w:r w:rsidR="00D33D11" w:rsidRPr="00E043CD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before</w:t>
      </w:r>
      <w:r w:rsidR="00467619" w:rsidRPr="00E043CD">
        <w:rPr>
          <w:rFonts w:ascii="Aptos" w:hAnsi="Aptos"/>
          <w:sz w:val="22"/>
          <w:szCs w:val="22"/>
        </w:rPr>
        <w:t xml:space="preserve"> activity</w:t>
      </w:r>
      <w:r w:rsidR="00D33D11" w:rsidRPr="00E043CD">
        <w:rPr>
          <w:rFonts w:ascii="Aptos" w:hAnsi="Aptos"/>
          <w:sz w:val="22"/>
          <w:szCs w:val="22"/>
        </w:rPr>
        <w:t xml:space="preserve"> appro</w:t>
      </w:r>
      <w:r w:rsidR="00C762B2" w:rsidRPr="00E043CD">
        <w:rPr>
          <w:rFonts w:ascii="Aptos" w:hAnsi="Aptos"/>
          <w:sz w:val="22"/>
          <w:szCs w:val="22"/>
        </w:rPr>
        <w:t>val</w:t>
      </w:r>
      <w:r>
        <w:rPr>
          <w:rFonts w:ascii="Aptos" w:hAnsi="Aptos"/>
          <w:sz w:val="22"/>
          <w:szCs w:val="22"/>
        </w:rPr>
        <w:t>.</w:t>
      </w:r>
    </w:p>
    <w:p w14:paraId="28DF67BE" w14:textId="0562EB11" w:rsidR="00D33D11" w:rsidRPr="00B52216" w:rsidRDefault="00CA2571" w:rsidP="00B52216">
      <w:pPr>
        <w:pStyle w:val="ListParagraph"/>
        <w:numPr>
          <w:ilvl w:val="1"/>
          <w:numId w:val="28"/>
        </w:numPr>
        <w:spacing w:line="360" w:lineRule="auto"/>
        <w:ind w:left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See</w:t>
      </w:r>
      <w:r w:rsidR="00467619" w:rsidRPr="00E043CD">
        <w:rPr>
          <w:rFonts w:ascii="Aptos" w:hAnsi="Aptos"/>
          <w:sz w:val="22"/>
          <w:szCs w:val="22"/>
        </w:rPr>
        <w:t xml:space="preserve"> the </w:t>
      </w:r>
      <w:r w:rsidR="0021533D" w:rsidRPr="00A73A39">
        <w:rPr>
          <w:rFonts w:ascii="Aptos" w:hAnsi="Aptos"/>
          <w:sz w:val="22"/>
          <w:szCs w:val="22"/>
        </w:rPr>
        <w:t>Speaker</w:t>
      </w:r>
      <w:r w:rsidR="00467619" w:rsidRPr="00E043CD">
        <w:rPr>
          <w:rFonts w:ascii="Aptos" w:hAnsi="Aptos"/>
          <w:sz w:val="22"/>
          <w:szCs w:val="22"/>
        </w:rPr>
        <w:t xml:space="preserve"> Guidance document for additional </w:t>
      </w:r>
      <w:r w:rsidR="00026555" w:rsidRPr="00E043CD">
        <w:rPr>
          <w:rFonts w:ascii="Aptos" w:hAnsi="Aptos"/>
          <w:sz w:val="22"/>
          <w:szCs w:val="22"/>
        </w:rPr>
        <w:t>information</w:t>
      </w:r>
      <w:r>
        <w:rPr>
          <w:rFonts w:ascii="Aptos" w:hAnsi="Aptos"/>
          <w:sz w:val="22"/>
          <w:szCs w:val="22"/>
        </w:rPr>
        <w:t xml:space="preserve"> and requirements</w:t>
      </w:r>
      <w:r w:rsidR="00026555" w:rsidRPr="00E043CD">
        <w:rPr>
          <w:rFonts w:ascii="Aptos" w:hAnsi="Aptos"/>
          <w:sz w:val="22"/>
          <w:szCs w:val="22"/>
        </w:rPr>
        <w:t>.</w:t>
      </w:r>
    </w:p>
    <w:p w14:paraId="378E1F0C" w14:textId="3EE091D7" w:rsidR="00CA2571" w:rsidRPr="00CA2571" w:rsidRDefault="00D94C9C" w:rsidP="002C4CCE">
      <w:pPr>
        <w:pStyle w:val="ListParagraph"/>
        <w:numPr>
          <w:ilvl w:val="0"/>
          <w:numId w:val="39"/>
        </w:numPr>
        <w:spacing w:line="360" w:lineRule="auto"/>
        <w:rPr>
          <w:rFonts w:ascii="Aptos" w:hAnsi="Aptos"/>
          <w:b/>
          <w:sz w:val="22"/>
          <w:szCs w:val="22"/>
        </w:rPr>
      </w:pPr>
      <w:r w:rsidRPr="00E043CD">
        <w:rPr>
          <w:rFonts w:ascii="Aptos" w:hAnsi="Aptos"/>
          <w:b/>
          <w:sz w:val="22"/>
          <w:szCs w:val="22"/>
        </w:rPr>
        <w:t>Home Study Contact Hour Justification</w:t>
      </w:r>
      <w:r w:rsidRPr="00E043CD">
        <w:rPr>
          <w:rFonts w:ascii="Aptos" w:hAnsi="Aptos"/>
          <w:sz w:val="22"/>
          <w:szCs w:val="22"/>
        </w:rPr>
        <w:t xml:space="preserve">: </w:t>
      </w:r>
      <w:r w:rsidR="00EF336D">
        <w:rPr>
          <w:rFonts w:ascii="Aptos" w:hAnsi="Aptos"/>
          <w:sz w:val="22"/>
          <w:szCs w:val="22"/>
        </w:rPr>
        <w:t>A</w:t>
      </w:r>
      <w:r w:rsidR="00CA2571">
        <w:rPr>
          <w:rFonts w:ascii="Aptos" w:hAnsi="Aptos"/>
          <w:sz w:val="22"/>
          <w:szCs w:val="22"/>
        </w:rPr>
        <w:t xml:space="preserve"> detailed outline of </w:t>
      </w:r>
      <w:r w:rsidR="007A0BD7">
        <w:rPr>
          <w:rFonts w:ascii="Aptos" w:hAnsi="Aptos"/>
          <w:sz w:val="22"/>
          <w:szCs w:val="22"/>
        </w:rPr>
        <w:t xml:space="preserve">the </w:t>
      </w:r>
      <w:r w:rsidR="006B653C">
        <w:rPr>
          <w:rFonts w:ascii="Aptos" w:hAnsi="Aptos"/>
          <w:sz w:val="22"/>
          <w:szCs w:val="22"/>
        </w:rPr>
        <w:t xml:space="preserve">number </w:t>
      </w:r>
      <w:r w:rsidR="007A0BD7">
        <w:rPr>
          <w:rFonts w:ascii="Aptos" w:hAnsi="Aptos"/>
          <w:sz w:val="22"/>
          <w:szCs w:val="22"/>
        </w:rPr>
        <w:t>of CE contact hours in the activity.</w:t>
      </w:r>
    </w:p>
    <w:p w14:paraId="303FC7AF" w14:textId="69F7EA32" w:rsidR="007A0BD7" w:rsidRPr="007A0BD7" w:rsidRDefault="007A0BD7" w:rsidP="00CA2571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bCs/>
          <w:sz w:val="22"/>
          <w:szCs w:val="22"/>
        </w:rPr>
      </w:pPr>
      <w:proofErr w:type="gramStart"/>
      <w:r w:rsidRPr="007A0BD7">
        <w:rPr>
          <w:rFonts w:ascii="Aptos" w:hAnsi="Aptos"/>
          <w:bCs/>
          <w:sz w:val="22"/>
          <w:szCs w:val="22"/>
        </w:rPr>
        <w:t>Due</w:t>
      </w:r>
      <w:proofErr w:type="gramEnd"/>
      <w:r w:rsidRPr="007A0BD7">
        <w:rPr>
          <w:rFonts w:ascii="Aptos" w:hAnsi="Aptos"/>
          <w:bCs/>
          <w:sz w:val="22"/>
          <w:szCs w:val="22"/>
        </w:rPr>
        <w:t xml:space="preserve"> </w:t>
      </w:r>
      <w:r w:rsidRPr="007A0BD7">
        <w:rPr>
          <w:rFonts w:ascii="Aptos" w:hAnsi="Aptos"/>
          <w:b/>
          <w:sz w:val="22"/>
          <w:szCs w:val="22"/>
        </w:rPr>
        <w:t>at least 14 days prior</w:t>
      </w:r>
      <w:r w:rsidRPr="007A0BD7">
        <w:rPr>
          <w:rFonts w:ascii="Aptos" w:hAnsi="Aptos"/>
          <w:bCs/>
          <w:sz w:val="22"/>
          <w:szCs w:val="22"/>
        </w:rPr>
        <w:t xml:space="preserve"> to the </w:t>
      </w:r>
      <w:r>
        <w:rPr>
          <w:rFonts w:ascii="Aptos" w:hAnsi="Aptos"/>
          <w:bCs/>
          <w:sz w:val="22"/>
          <w:szCs w:val="22"/>
        </w:rPr>
        <w:t xml:space="preserve">home study </w:t>
      </w:r>
      <w:r w:rsidRPr="007A0BD7">
        <w:rPr>
          <w:rFonts w:ascii="Aptos" w:hAnsi="Aptos"/>
          <w:bCs/>
          <w:sz w:val="22"/>
          <w:szCs w:val="22"/>
        </w:rPr>
        <w:t>launch date</w:t>
      </w:r>
      <w:r>
        <w:rPr>
          <w:rFonts w:ascii="Aptos" w:hAnsi="Aptos"/>
          <w:bCs/>
          <w:sz w:val="22"/>
          <w:szCs w:val="22"/>
        </w:rPr>
        <w:t>.</w:t>
      </w:r>
    </w:p>
    <w:p w14:paraId="1B5647C7" w14:textId="31A03401" w:rsidR="007A0BD7" w:rsidRPr="007A0BD7" w:rsidRDefault="002C4CCE" w:rsidP="00CA2571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b/>
          <w:sz w:val="22"/>
          <w:szCs w:val="22"/>
        </w:rPr>
      </w:pPr>
      <w:r w:rsidRPr="00E043CD">
        <w:rPr>
          <w:rFonts w:ascii="Aptos" w:hAnsi="Aptos"/>
          <w:sz w:val="22"/>
          <w:szCs w:val="22"/>
        </w:rPr>
        <w:t>Contact hours are determined by the amount of time anticipate</w:t>
      </w:r>
      <w:r w:rsidR="00FB44A9" w:rsidRPr="00A73A39">
        <w:rPr>
          <w:rFonts w:ascii="Aptos" w:hAnsi="Aptos"/>
          <w:sz w:val="22"/>
          <w:szCs w:val="22"/>
        </w:rPr>
        <w:t>d</w:t>
      </w:r>
      <w:r w:rsidRPr="00E043CD">
        <w:rPr>
          <w:rFonts w:ascii="Aptos" w:hAnsi="Aptos"/>
          <w:sz w:val="22"/>
          <w:szCs w:val="22"/>
        </w:rPr>
        <w:t xml:space="preserve"> to complete </w:t>
      </w:r>
      <w:r w:rsidR="00FB44A9" w:rsidRPr="00A73A39">
        <w:rPr>
          <w:rFonts w:ascii="Aptos" w:hAnsi="Aptos"/>
          <w:sz w:val="22"/>
          <w:szCs w:val="22"/>
        </w:rPr>
        <w:t>an</w:t>
      </w:r>
      <w:r w:rsidRPr="00E043CD">
        <w:rPr>
          <w:rFonts w:ascii="Aptos" w:hAnsi="Aptos"/>
          <w:sz w:val="22"/>
          <w:szCs w:val="22"/>
        </w:rPr>
        <w:t xml:space="preserve"> activity in </w:t>
      </w:r>
      <w:r w:rsidR="007A0BD7" w:rsidRPr="00E043CD">
        <w:rPr>
          <w:rFonts w:ascii="Aptos" w:hAnsi="Aptos"/>
          <w:sz w:val="22"/>
          <w:szCs w:val="22"/>
        </w:rPr>
        <w:t>0.25-hour</w:t>
      </w:r>
      <w:r w:rsidRPr="00E043CD">
        <w:rPr>
          <w:rFonts w:ascii="Aptos" w:hAnsi="Aptos"/>
          <w:sz w:val="22"/>
          <w:szCs w:val="22"/>
        </w:rPr>
        <w:t xml:space="preserve"> (15 minute) increments. </w:t>
      </w:r>
    </w:p>
    <w:p w14:paraId="7D554115" w14:textId="3A3542B7" w:rsidR="007A6A5B" w:rsidRPr="00B52216" w:rsidRDefault="007A6A5B" w:rsidP="00CA2571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b/>
          <w:sz w:val="22"/>
          <w:szCs w:val="22"/>
        </w:rPr>
      </w:pPr>
      <w:r>
        <w:rPr>
          <w:rFonts w:ascii="Aptos" w:hAnsi="Aptos"/>
          <w:bCs/>
          <w:sz w:val="22"/>
          <w:szCs w:val="22"/>
        </w:rPr>
        <w:t>Only application to home study activities.</w:t>
      </w:r>
    </w:p>
    <w:p w14:paraId="20A33F40" w14:textId="208C6341" w:rsidR="00D94C9C" w:rsidRPr="00E043CD" w:rsidRDefault="002D2A2A" w:rsidP="00CA2571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b/>
          <w:sz w:val="22"/>
          <w:szCs w:val="22"/>
        </w:rPr>
      </w:pPr>
      <w:r w:rsidRPr="00E043CD">
        <w:rPr>
          <w:rFonts w:ascii="Aptos" w:hAnsi="Aptos"/>
          <w:sz w:val="22"/>
          <w:szCs w:val="22"/>
        </w:rPr>
        <w:t xml:space="preserve">See </w:t>
      </w:r>
      <w:r w:rsidR="007A0BD7">
        <w:rPr>
          <w:rFonts w:ascii="Aptos" w:hAnsi="Aptos"/>
          <w:sz w:val="22"/>
          <w:szCs w:val="22"/>
        </w:rPr>
        <w:t>The Home Study Hour Justification Template for additional information</w:t>
      </w:r>
      <w:r w:rsidRPr="00E043CD">
        <w:rPr>
          <w:rFonts w:ascii="Aptos" w:hAnsi="Aptos"/>
          <w:sz w:val="22"/>
          <w:szCs w:val="22"/>
        </w:rPr>
        <w:t>.</w:t>
      </w:r>
    </w:p>
    <w:p w14:paraId="6D032FA8" w14:textId="05FBEA95" w:rsidR="00D94C9C" w:rsidRPr="00E043CD" w:rsidRDefault="00D94C9C" w:rsidP="005111F7">
      <w:pPr>
        <w:rPr>
          <w:rFonts w:ascii="Aptos" w:hAnsi="Aptos"/>
          <w:b/>
          <w:sz w:val="22"/>
          <w:szCs w:val="22"/>
        </w:rPr>
      </w:pPr>
    </w:p>
    <w:p w14:paraId="2C62FD8B" w14:textId="525736A5" w:rsidR="002C4CCE" w:rsidRPr="00E043CD" w:rsidRDefault="007A0BD7" w:rsidP="002C4CCE">
      <w:pPr>
        <w:spacing w:line="36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The following materials </w:t>
      </w:r>
      <w:r w:rsidR="002C4CCE" w:rsidRPr="00E043CD">
        <w:rPr>
          <w:rFonts w:ascii="Aptos" w:hAnsi="Aptos"/>
          <w:sz w:val="22"/>
          <w:szCs w:val="22"/>
        </w:rPr>
        <w:t xml:space="preserve">will </w:t>
      </w:r>
      <w:r>
        <w:rPr>
          <w:rFonts w:ascii="Aptos" w:hAnsi="Aptos"/>
          <w:sz w:val="22"/>
          <w:szCs w:val="22"/>
        </w:rPr>
        <w:t xml:space="preserve">be </w:t>
      </w:r>
      <w:r w:rsidR="002C4CCE" w:rsidRPr="00E043CD">
        <w:rPr>
          <w:rFonts w:ascii="Aptos" w:hAnsi="Aptos"/>
          <w:sz w:val="22"/>
          <w:szCs w:val="22"/>
        </w:rPr>
        <w:t>provide</w:t>
      </w:r>
      <w:r>
        <w:rPr>
          <w:rFonts w:ascii="Aptos" w:hAnsi="Aptos"/>
          <w:sz w:val="22"/>
          <w:szCs w:val="22"/>
        </w:rPr>
        <w:t xml:space="preserve">d </w:t>
      </w:r>
      <w:r w:rsidRPr="00B52216">
        <w:rPr>
          <w:rFonts w:ascii="Aptos" w:hAnsi="Aptos"/>
          <w:b/>
          <w:bCs/>
          <w:sz w:val="22"/>
          <w:szCs w:val="22"/>
          <w:u w:val="single"/>
        </w:rPr>
        <w:t>by</w:t>
      </w:r>
      <w:r w:rsidRPr="00EF336D">
        <w:rPr>
          <w:rFonts w:ascii="Aptos" w:hAnsi="Aptos"/>
          <w:sz w:val="22"/>
          <w:szCs w:val="22"/>
          <w:u w:val="single"/>
        </w:rPr>
        <w:t xml:space="preserve"> OCPE</w:t>
      </w:r>
      <w:r>
        <w:rPr>
          <w:rFonts w:ascii="Aptos" w:hAnsi="Aptos"/>
          <w:sz w:val="22"/>
          <w:szCs w:val="22"/>
        </w:rPr>
        <w:t>:</w:t>
      </w:r>
    </w:p>
    <w:p w14:paraId="136930E7" w14:textId="18FFCCA8" w:rsidR="007A0BD7" w:rsidRPr="007A0BD7" w:rsidRDefault="00D33D11" w:rsidP="007A0BD7">
      <w:pPr>
        <w:pStyle w:val="ListParagraph"/>
        <w:numPr>
          <w:ilvl w:val="0"/>
          <w:numId w:val="39"/>
        </w:numPr>
        <w:spacing w:line="360" w:lineRule="auto"/>
        <w:rPr>
          <w:rFonts w:ascii="Aptos" w:hAnsi="Aptos"/>
          <w:sz w:val="22"/>
          <w:szCs w:val="22"/>
        </w:rPr>
      </w:pPr>
      <w:r w:rsidRPr="007A0BD7">
        <w:rPr>
          <w:rFonts w:ascii="Aptos" w:hAnsi="Aptos"/>
          <w:b/>
          <w:sz w:val="22"/>
          <w:szCs w:val="22"/>
        </w:rPr>
        <w:t>Activity Evaluation</w:t>
      </w:r>
    </w:p>
    <w:p w14:paraId="720197DC" w14:textId="737A7D35" w:rsidR="003847AD" w:rsidRPr="003847AD" w:rsidRDefault="003847AD" w:rsidP="007A0BD7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b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OCPE will send </w:t>
      </w:r>
      <w:r w:rsidR="003C6DB4">
        <w:rPr>
          <w:rFonts w:ascii="Aptos" w:hAnsi="Aptos"/>
          <w:sz w:val="22"/>
          <w:szCs w:val="22"/>
        </w:rPr>
        <w:t xml:space="preserve">an </w:t>
      </w:r>
      <w:r>
        <w:rPr>
          <w:rFonts w:ascii="Aptos" w:hAnsi="Aptos"/>
          <w:sz w:val="22"/>
          <w:szCs w:val="22"/>
        </w:rPr>
        <w:t xml:space="preserve">evaluation link with submission deadline </w:t>
      </w:r>
      <w:r w:rsidRPr="003847AD">
        <w:rPr>
          <w:rFonts w:ascii="Aptos" w:hAnsi="Aptos"/>
          <w:b/>
          <w:bCs/>
          <w:sz w:val="22"/>
          <w:szCs w:val="22"/>
        </w:rPr>
        <w:t>at least</w:t>
      </w:r>
      <w:r w:rsidR="007A0BD7" w:rsidRPr="007A0BD7">
        <w:rPr>
          <w:rFonts w:ascii="Aptos" w:hAnsi="Aptos"/>
          <w:b/>
          <w:bCs/>
          <w:sz w:val="22"/>
          <w:szCs w:val="22"/>
        </w:rPr>
        <w:t xml:space="preserve"> 7 days prior</w:t>
      </w:r>
      <w:r w:rsidR="007A0BD7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to the activity.</w:t>
      </w:r>
    </w:p>
    <w:p w14:paraId="24ED73E4" w14:textId="48972866" w:rsidR="003847AD" w:rsidRPr="003847AD" w:rsidRDefault="003847AD" w:rsidP="007A0BD7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b/>
          <w:sz w:val="22"/>
          <w:szCs w:val="22"/>
        </w:rPr>
      </w:pPr>
      <w:r>
        <w:rPr>
          <w:rFonts w:ascii="Aptos" w:hAnsi="Aptos"/>
          <w:sz w:val="22"/>
          <w:szCs w:val="22"/>
        </w:rPr>
        <w:t>The</w:t>
      </w:r>
      <w:r w:rsidR="00EF336D">
        <w:rPr>
          <w:rFonts w:ascii="Aptos" w:hAnsi="Aptos"/>
          <w:sz w:val="22"/>
          <w:szCs w:val="22"/>
        </w:rPr>
        <w:t xml:space="preserve"> </w:t>
      </w:r>
      <w:r w:rsidR="002E5B75">
        <w:rPr>
          <w:rFonts w:ascii="Aptos" w:hAnsi="Aptos"/>
          <w:sz w:val="22"/>
          <w:szCs w:val="22"/>
        </w:rPr>
        <w:t>Planning Committee</w:t>
      </w:r>
      <w:r>
        <w:rPr>
          <w:rFonts w:ascii="Aptos" w:hAnsi="Aptos"/>
          <w:sz w:val="22"/>
          <w:szCs w:val="22"/>
        </w:rPr>
        <w:t xml:space="preserve"> disseminates the link after the activity to participants who qualify to receive credit</w:t>
      </w:r>
      <w:r w:rsidR="002E789C" w:rsidRPr="007A0BD7">
        <w:rPr>
          <w:rFonts w:ascii="Aptos" w:hAnsi="Aptos"/>
          <w:sz w:val="22"/>
          <w:szCs w:val="22"/>
        </w:rPr>
        <w:t xml:space="preserve"> (i.e., </w:t>
      </w:r>
      <w:r w:rsidR="003C6DB4">
        <w:rPr>
          <w:rFonts w:ascii="Aptos" w:hAnsi="Aptos"/>
          <w:sz w:val="22"/>
          <w:szCs w:val="22"/>
        </w:rPr>
        <w:t xml:space="preserve">participants who </w:t>
      </w:r>
      <w:r w:rsidR="002E789C" w:rsidRPr="007A0BD7">
        <w:rPr>
          <w:rFonts w:ascii="Aptos" w:hAnsi="Aptos"/>
          <w:sz w:val="22"/>
          <w:szCs w:val="22"/>
        </w:rPr>
        <w:t>met the criteria for successful completion).</w:t>
      </w:r>
      <w:r w:rsidR="002E789C" w:rsidRPr="007A0BD7">
        <w:rPr>
          <w:rFonts w:ascii="Aptos" w:hAnsi="Aptos"/>
          <w:noProof/>
          <w:sz w:val="22"/>
          <w:szCs w:val="22"/>
        </w:rPr>
        <w:t xml:space="preserve"> </w:t>
      </w:r>
    </w:p>
    <w:p w14:paraId="549436F3" w14:textId="3F69FD99" w:rsidR="003847AD" w:rsidRPr="003847AD" w:rsidRDefault="003847AD" w:rsidP="003847AD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b/>
          <w:sz w:val="22"/>
          <w:szCs w:val="22"/>
        </w:rPr>
      </w:pPr>
      <w:r>
        <w:rPr>
          <w:rFonts w:ascii="Aptos" w:hAnsi="Aptos"/>
          <w:sz w:val="22"/>
          <w:szCs w:val="22"/>
        </w:rPr>
        <w:t>C</w:t>
      </w:r>
      <w:r w:rsidRPr="007A0BD7">
        <w:rPr>
          <w:rFonts w:ascii="Aptos" w:hAnsi="Aptos"/>
          <w:sz w:val="22"/>
          <w:szCs w:val="22"/>
        </w:rPr>
        <w:t>ustom questions</w:t>
      </w:r>
      <w:r>
        <w:rPr>
          <w:rFonts w:ascii="Aptos" w:hAnsi="Aptos"/>
          <w:sz w:val="22"/>
          <w:szCs w:val="22"/>
        </w:rPr>
        <w:t>, if applicable, must be submitted to</w:t>
      </w:r>
      <w:r w:rsidRPr="007A0BD7">
        <w:rPr>
          <w:rFonts w:ascii="Aptos" w:hAnsi="Aptos"/>
          <w:sz w:val="22"/>
          <w:szCs w:val="22"/>
        </w:rPr>
        <w:t xml:space="preserve"> OCPE</w:t>
      </w:r>
      <w:r>
        <w:rPr>
          <w:rFonts w:ascii="Aptos" w:hAnsi="Aptos"/>
          <w:sz w:val="22"/>
          <w:szCs w:val="22"/>
        </w:rPr>
        <w:t xml:space="preserve"> </w:t>
      </w:r>
      <w:r w:rsidRPr="003847AD">
        <w:rPr>
          <w:rFonts w:ascii="Aptos" w:hAnsi="Aptos"/>
          <w:b/>
          <w:bCs/>
          <w:sz w:val="22"/>
          <w:szCs w:val="22"/>
        </w:rPr>
        <w:t>at least 14 days prior</w:t>
      </w:r>
      <w:r>
        <w:rPr>
          <w:rFonts w:ascii="Aptos" w:hAnsi="Aptos"/>
          <w:sz w:val="22"/>
          <w:szCs w:val="22"/>
        </w:rPr>
        <w:t xml:space="preserve"> to the activity</w:t>
      </w:r>
      <w:r w:rsidRPr="007A0BD7">
        <w:rPr>
          <w:rFonts w:ascii="Aptos" w:hAnsi="Aptos"/>
          <w:sz w:val="22"/>
          <w:szCs w:val="22"/>
        </w:rPr>
        <w:t>.</w:t>
      </w:r>
    </w:p>
    <w:p w14:paraId="5665880A" w14:textId="2B811168" w:rsidR="003847AD" w:rsidRPr="00C57FB1" w:rsidRDefault="003847AD" w:rsidP="00ED45A8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b/>
          <w:sz w:val="22"/>
          <w:szCs w:val="22"/>
        </w:rPr>
      </w:pPr>
      <w:r w:rsidRPr="00C57FB1">
        <w:rPr>
          <w:rFonts w:ascii="Aptos" w:hAnsi="Aptos"/>
          <w:noProof/>
          <w:sz w:val="22"/>
          <w:szCs w:val="22"/>
        </w:rPr>
        <w:t>A Summary report will be sent</w:t>
      </w:r>
      <w:r w:rsidR="00E54103" w:rsidRPr="00C57FB1">
        <w:rPr>
          <w:rFonts w:ascii="Aptos" w:hAnsi="Aptos"/>
          <w:noProof/>
          <w:sz w:val="22"/>
          <w:szCs w:val="22"/>
        </w:rPr>
        <w:t xml:space="preserve"> after CPE Monitor uploads are completed.</w:t>
      </w:r>
    </w:p>
    <w:p w14:paraId="347B6E99" w14:textId="12325704" w:rsidR="0020197B" w:rsidRPr="00FD52E2" w:rsidRDefault="0073398A" w:rsidP="00C57FB1">
      <w:pPr>
        <w:pStyle w:val="Heading1"/>
        <w:spacing w:before="0" w:after="240"/>
        <w:jc w:val="center"/>
        <w:rPr>
          <w:rFonts w:ascii="Aptos" w:hAnsi="Aptos"/>
          <w:b/>
          <w:bCs/>
          <w:color w:val="2F5496" w:themeColor="accent5" w:themeShade="BF"/>
          <w:sz w:val="36"/>
          <w:szCs w:val="36"/>
        </w:rPr>
      </w:pPr>
      <w:r w:rsidRPr="00FD52E2">
        <w:rPr>
          <w:rFonts w:ascii="Aptos" w:hAnsi="Aptos"/>
          <w:b/>
          <w:sz w:val="22"/>
          <w:szCs w:val="22"/>
        </w:rPr>
        <w:br w:type="page"/>
      </w:r>
      <w:r w:rsidR="0075045B">
        <w:rPr>
          <w:rFonts w:ascii="Aptos" w:hAnsi="Aptos"/>
          <w:b/>
          <w:bCs/>
          <w:color w:val="2F5496"/>
          <w:sz w:val="36"/>
          <w:szCs w:val="36"/>
        </w:rPr>
        <w:lastRenderedPageBreak/>
        <w:t>CE Activity Content</w:t>
      </w:r>
    </w:p>
    <w:p w14:paraId="1A7D8E23" w14:textId="09B81664" w:rsidR="000A0AD3" w:rsidRPr="00E043CD" w:rsidRDefault="000A0AD3" w:rsidP="00467619">
      <w:pPr>
        <w:spacing w:line="360" w:lineRule="auto"/>
        <w:rPr>
          <w:rFonts w:ascii="Aptos" w:hAnsi="Aptos"/>
          <w:b/>
          <w:bCs/>
          <w:sz w:val="22"/>
          <w:szCs w:val="22"/>
        </w:rPr>
      </w:pPr>
      <w:r w:rsidRPr="00E043CD">
        <w:rPr>
          <w:rFonts w:ascii="Aptos" w:hAnsi="Aptos"/>
          <w:b/>
          <w:bCs/>
          <w:sz w:val="22"/>
          <w:szCs w:val="22"/>
        </w:rPr>
        <w:t>Content Requirements</w:t>
      </w:r>
    </w:p>
    <w:p w14:paraId="09693882" w14:textId="78DEC495" w:rsidR="00012816" w:rsidRDefault="006E797D" w:rsidP="00467619">
      <w:pPr>
        <w:spacing w:line="36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Accredited continuing e</w:t>
      </w:r>
      <w:r w:rsidRPr="00E043CD">
        <w:rPr>
          <w:rFonts w:ascii="Aptos" w:hAnsi="Aptos"/>
          <w:sz w:val="22"/>
          <w:szCs w:val="22"/>
        </w:rPr>
        <w:t xml:space="preserve">ducation </w:t>
      </w:r>
      <w:r w:rsidR="00467619" w:rsidRPr="00E043CD">
        <w:rPr>
          <w:rFonts w:ascii="Aptos" w:hAnsi="Aptos"/>
          <w:sz w:val="22"/>
          <w:szCs w:val="22"/>
        </w:rPr>
        <w:t xml:space="preserve">content must be </w:t>
      </w:r>
      <w:r w:rsidR="00467619" w:rsidRPr="00E043CD">
        <w:rPr>
          <w:rFonts w:ascii="Aptos" w:hAnsi="Aptos"/>
          <w:b/>
          <w:sz w:val="22"/>
          <w:szCs w:val="22"/>
        </w:rPr>
        <w:t>fair and balanced</w:t>
      </w:r>
      <w:r w:rsidR="00467619" w:rsidRPr="00E043CD">
        <w:rPr>
          <w:rFonts w:ascii="Aptos" w:hAnsi="Aptos"/>
          <w:sz w:val="22"/>
          <w:szCs w:val="22"/>
        </w:rPr>
        <w:t xml:space="preserve">. </w:t>
      </w:r>
      <w:r w:rsidR="00E81189">
        <w:rPr>
          <w:rFonts w:ascii="Aptos" w:hAnsi="Aptos"/>
          <w:sz w:val="22"/>
          <w:szCs w:val="22"/>
        </w:rPr>
        <w:t>C</w:t>
      </w:r>
      <w:r w:rsidR="00467619" w:rsidRPr="00E043CD">
        <w:rPr>
          <w:rFonts w:ascii="Aptos" w:hAnsi="Aptos"/>
          <w:sz w:val="22"/>
          <w:szCs w:val="22"/>
        </w:rPr>
        <w:t xml:space="preserve">linical content must support safe, effective patient care. </w:t>
      </w:r>
      <w:r w:rsidR="00012816">
        <w:rPr>
          <w:rFonts w:ascii="Aptos" w:hAnsi="Aptos"/>
          <w:sz w:val="22"/>
          <w:szCs w:val="22"/>
        </w:rPr>
        <w:t>See the Speaker Guidance for additional information regarding appropriate content for CE activities.</w:t>
      </w:r>
    </w:p>
    <w:p w14:paraId="6F6C633F" w14:textId="77777777" w:rsidR="0081032B" w:rsidRPr="00E043CD" w:rsidRDefault="0081032B" w:rsidP="005111F7">
      <w:pPr>
        <w:rPr>
          <w:rFonts w:ascii="Aptos" w:hAnsi="Aptos"/>
          <w:b/>
          <w:sz w:val="22"/>
          <w:szCs w:val="22"/>
        </w:rPr>
      </w:pPr>
    </w:p>
    <w:p w14:paraId="2181BAEF" w14:textId="05001683" w:rsidR="00523935" w:rsidRPr="00E043CD" w:rsidRDefault="00523935" w:rsidP="00467619">
      <w:pPr>
        <w:spacing w:line="360" w:lineRule="auto"/>
        <w:rPr>
          <w:rFonts w:ascii="Aptos" w:hAnsi="Aptos"/>
          <w:b/>
          <w:sz w:val="22"/>
          <w:szCs w:val="22"/>
        </w:rPr>
      </w:pPr>
      <w:r w:rsidRPr="00E043CD">
        <w:rPr>
          <w:rFonts w:ascii="Aptos" w:hAnsi="Aptos"/>
          <w:b/>
          <w:sz w:val="22"/>
          <w:szCs w:val="22"/>
        </w:rPr>
        <w:t>Active Learning and Assessments</w:t>
      </w:r>
    </w:p>
    <w:p w14:paraId="3D6D7EDE" w14:textId="27E472FF" w:rsidR="00012816" w:rsidRDefault="00523935" w:rsidP="00523935">
      <w:pPr>
        <w:spacing w:line="360" w:lineRule="auto"/>
        <w:rPr>
          <w:rFonts w:ascii="Aptos" w:hAnsi="Aptos"/>
          <w:sz w:val="22"/>
          <w:szCs w:val="22"/>
        </w:rPr>
      </w:pPr>
      <w:r w:rsidRPr="00E043CD">
        <w:rPr>
          <w:rFonts w:ascii="Aptos" w:hAnsi="Aptos"/>
          <w:sz w:val="22"/>
          <w:szCs w:val="22"/>
        </w:rPr>
        <w:t xml:space="preserve">All </w:t>
      </w:r>
      <w:r w:rsidR="005822D8" w:rsidRPr="00E043CD">
        <w:rPr>
          <w:rFonts w:ascii="Aptos" w:hAnsi="Aptos"/>
          <w:sz w:val="22"/>
          <w:szCs w:val="22"/>
        </w:rPr>
        <w:t xml:space="preserve">CE </w:t>
      </w:r>
      <w:r w:rsidR="007A6A5B">
        <w:rPr>
          <w:rFonts w:ascii="Aptos" w:hAnsi="Aptos"/>
          <w:sz w:val="22"/>
          <w:szCs w:val="22"/>
        </w:rPr>
        <w:t>a</w:t>
      </w:r>
      <w:r w:rsidR="005822D8" w:rsidRPr="00E043CD">
        <w:rPr>
          <w:rFonts w:ascii="Aptos" w:hAnsi="Aptos"/>
          <w:sz w:val="22"/>
          <w:szCs w:val="22"/>
        </w:rPr>
        <w:t xml:space="preserve">ctivities must </w:t>
      </w:r>
      <w:r w:rsidR="00DF5B38" w:rsidRPr="00E043CD">
        <w:rPr>
          <w:rFonts w:ascii="Aptos" w:hAnsi="Aptos"/>
          <w:sz w:val="22"/>
          <w:szCs w:val="22"/>
        </w:rPr>
        <w:t xml:space="preserve">contain </w:t>
      </w:r>
      <w:r w:rsidR="00DF5B38" w:rsidRPr="00E043CD">
        <w:rPr>
          <w:rFonts w:ascii="Aptos" w:hAnsi="Aptos"/>
          <w:bCs/>
          <w:sz w:val="22"/>
          <w:szCs w:val="22"/>
        </w:rPr>
        <w:t xml:space="preserve">active learning and </w:t>
      </w:r>
      <w:r w:rsidR="007A6A5B">
        <w:rPr>
          <w:rFonts w:ascii="Aptos" w:hAnsi="Aptos"/>
          <w:bCs/>
          <w:sz w:val="22"/>
          <w:szCs w:val="22"/>
        </w:rPr>
        <w:t xml:space="preserve">an </w:t>
      </w:r>
      <w:r w:rsidR="00DF5B38" w:rsidRPr="00E043CD">
        <w:rPr>
          <w:rFonts w:ascii="Aptos" w:hAnsi="Aptos"/>
          <w:bCs/>
          <w:sz w:val="22"/>
          <w:szCs w:val="22"/>
        </w:rPr>
        <w:t>assessment</w:t>
      </w:r>
      <w:r w:rsidR="00DF5B38" w:rsidRPr="00E043CD">
        <w:rPr>
          <w:rFonts w:ascii="Aptos" w:hAnsi="Aptos"/>
          <w:sz w:val="22"/>
          <w:szCs w:val="22"/>
        </w:rPr>
        <w:t>.</w:t>
      </w:r>
      <w:r w:rsidRPr="00E043CD">
        <w:rPr>
          <w:rFonts w:ascii="Aptos" w:hAnsi="Aptos"/>
          <w:sz w:val="22"/>
          <w:szCs w:val="22"/>
        </w:rPr>
        <w:t xml:space="preserve"> </w:t>
      </w:r>
      <w:r w:rsidR="0021533D" w:rsidRPr="00A73A39">
        <w:rPr>
          <w:rFonts w:ascii="Aptos" w:hAnsi="Aptos"/>
          <w:sz w:val="22"/>
          <w:szCs w:val="22"/>
        </w:rPr>
        <w:t>Speaker</w:t>
      </w:r>
      <w:r w:rsidR="003E09B3" w:rsidRPr="00E043CD">
        <w:rPr>
          <w:rFonts w:ascii="Aptos" w:hAnsi="Aptos"/>
          <w:sz w:val="22"/>
          <w:szCs w:val="22"/>
        </w:rPr>
        <w:t>s</w:t>
      </w:r>
      <w:r w:rsidRPr="00E043CD">
        <w:rPr>
          <w:rFonts w:ascii="Aptos" w:hAnsi="Aptos"/>
          <w:sz w:val="22"/>
          <w:szCs w:val="22"/>
        </w:rPr>
        <w:t xml:space="preserve"> are required to identify the active learning strategies</w:t>
      </w:r>
      <w:r w:rsidR="00BF0EA1" w:rsidRPr="00E043CD">
        <w:rPr>
          <w:rFonts w:ascii="Aptos" w:hAnsi="Aptos"/>
          <w:sz w:val="22"/>
          <w:szCs w:val="22"/>
        </w:rPr>
        <w:t xml:space="preserve"> and</w:t>
      </w:r>
      <w:r w:rsidRPr="00E043CD">
        <w:rPr>
          <w:rFonts w:ascii="Aptos" w:hAnsi="Aptos"/>
          <w:sz w:val="22"/>
          <w:szCs w:val="22"/>
        </w:rPr>
        <w:t xml:space="preserve"> assessment </w:t>
      </w:r>
      <w:r w:rsidR="00BF0EA1" w:rsidRPr="00E043CD">
        <w:rPr>
          <w:rFonts w:ascii="Aptos" w:hAnsi="Aptos"/>
          <w:sz w:val="22"/>
          <w:szCs w:val="22"/>
        </w:rPr>
        <w:t xml:space="preserve">strategies </w:t>
      </w:r>
      <w:r w:rsidRPr="00E043CD">
        <w:rPr>
          <w:rFonts w:ascii="Aptos" w:hAnsi="Aptos"/>
          <w:sz w:val="22"/>
          <w:szCs w:val="22"/>
        </w:rPr>
        <w:t xml:space="preserve">in the CE Activity Application. </w:t>
      </w:r>
      <w:r w:rsidR="006E797D">
        <w:rPr>
          <w:rFonts w:ascii="Aptos" w:hAnsi="Aptos"/>
          <w:sz w:val="22"/>
          <w:szCs w:val="22"/>
        </w:rPr>
        <w:t>A</w:t>
      </w:r>
      <w:r w:rsidR="00D75EC2" w:rsidRPr="00E043CD">
        <w:rPr>
          <w:rFonts w:ascii="Aptos" w:hAnsi="Aptos"/>
          <w:sz w:val="22"/>
          <w:szCs w:val="22"/>
        </w:rPr>
        <w:t xml:space="preserve">ctivities that have multiple target audiences (e.g., </w:t>
      </w:r>
      <w:r w:rsidR="00E9101A" w:rsidRPr="00E043CD">
        <w:rPr>
          <w:rFonts w:ascii="Aptos" w:hAnsi="Aptos"/>
          <w:sz w:val="22"/>
          <w:szCs w:val="22"/>
        </w:rPr>
        <w:t xml:space="preserve">pharmacists </w:t>
      </w:r>
      <w:r w:rsidR="00D75EC2" w:rsidRPr="00E043CD">
        <w:rPr>
          <w:rFonts w:ascii="Aptos" w:hAnsi="Aptos"/>
          <w:sz w:val="22"/>
          <w:szCs w:val="22"/>
        </w:rPr>
        <w:t xml:space="preserve">and </w:t>
      </w:r>
      <w:r w:rsidR="00E9101A" w:rsidRPr="00E043CD">
        <w:rPr>
          <w:rFonts w:ascii="Aptos" w:hAnsi="Aptos"/>
          <w:sz w:val="22"/>
          <w:szCs w:val="22"/>
        </w:rPr>
        <w:t>pharmacy technicians</w:t>
      </w:r>
      <w:r w:rsidR="00D75EC2" w:rsidRPr="00E043CD">
        <w:rPr>
          <w:rFonts w:ascii="Aptos" w:hAnsi="Aptos"/>
          <w:sz w:val="22"/>
          <w:szCs w:val="22"/>
        </w:rPr>
        <w:t>) may require separate active learning and assessment</w:t>
      </w:r>
      <w:r w:rsidR="00BA13AC" w:rsidRPr="00E043CD">
        <w:rPr>
          <w:rFonts w:ascii="Aptos" w:hAnsi="Aptos"/>
          <w:sz w:val="22"/>
          <w:szCs w:val="22"/>
        </w:rPr>
        <w:t>s</w:t>
      </w:r>
      <w:r w:rsidR="00D75EC2" w:rsidRPr="00E043CD">
        <w:rPr>
          <w:rFonts w:ascii="Aptos" w:hAnsi="Aptos"/>
          <w:sz w:val="22"/>
          <w:szCs w:val="22"/>
        </w:rPr>
        <w:t xml:space="preserve"> for each target audience.</w:t>
      </w:r>
      <w:r w:rsidRPr="00E043CD">
        <w:rPr>
          <w:rFonts w:ascii="Aptos" w:hAnsi="Aptos"/>
          <w:sz w:val="22"/>
          <w:szCs w:val="22"/>
        </w:rPr>
        <w:t xml:space="preserve"> </w:t>
      </w:r>
      <w:r w:rsidR="00BA13AC" w:rsidRPr="00E043CD">
        <w:rPr>
          <w:rFonts w:ascii="Aptos" w:hAnsi="Aptos"/>
          <w:sz w:val="22"/>
          <w:szCs w:val="22"/>
        </w:rPr>
        <w:t>The active learning and assessments (with feedback) must be sent to OCPE</w:t>
      </w:r>
      <w:r w:rsidR="007A6A5B">
        <w:rPr>
          <w:rFonts w:ascii="Aptos" w:hAnsi="Aptos"/>
          <w:sz w:val="22"/>
          <w:szCs w:val="22"/>
        </w:rPr>
        <w:t xml:space="preserve"> prior to the activity</w:t>
      </w:r>
      <w:r w:rsidR="00BA13AC" w:rsidRPr="00E043CD">
        <w:rPr>
          <w:rFonts w:ascii="Aptos" w:hAnsi="Aptos"/>
          <w:sz w:val="22"/>
          <w:szCs w:val="22"/>
        </w:rPr>
        <w:t xml:space="preserve">. </w:t>
      </w:r>
    </w:p>
    <w:p w14:paraId="62CBC9B0" w14:textId="77777777" w:rsidR="00012816" w:rsidRDefault="00012816" w:rsidP="005111F7">
      <w:pPr>
        <w:rPr>
          <w:rFonts w:ascii="Aptos" w:hAnsi="Aptos"/>
          <w:sz w:val="22"/>
          <w:szCs w:val="22"/>
        </w:rPr>
      </w:pPr>
    </w:p>
    <w:p w14:paraId="4B67FA5F" w14:textId="2EA8F2CA" w:rsidR="00012816" w:rsidRPr="00BA2A06" w:rsidRDefault="00012816" w:rsidP="00523935">
      <w:pPr>
        <w:spacing w:line="360" w:lineRule="auto"/>
        <w:rPr>
          <w:rFonts w:ascii="Aptos" w:hAnsi="Aptos"/>
          <w:b/>
          <w:sz w:val="22"/>
          <w:szCs w:val="22"/>
        </w:rPr>
      </w:pPr>
      <w:r w:rsidRPr="00BA2A06">
        <w:rPr>
          <w:rFonts w:ascii="Aptos" w:hAnsi="Aptos"/>
          <w:b/>
          <w:sz w:val="22"/>
          <w:szCs w:val="22"/>
        </w:rPr>
        <w:t>Alignment Between Gap Analysis, Learning Objectives, Active Learning, and Assessments</w:t>
      </w:r>
    </w:p>
    <w:p w14:paraId="4C3714DA" w14:textId="77777777" w:rsidR="005111F7" w:rsidRPr="00E043CD" w:rsidRDefault="005111F7" w:rsidP="005111F7">
      <w:pPr>
        <w:spacing w:line="360" w:lineRule="auto"/>
        <w:rPr>
          <w:rFonts w:ascii="Aptos" w:hAnsi="Aptos"/>
          <w:sz w:val="22"/>
          <w:szCs w:val="22"/>
        </w:rPr>
      </w:pPr>
      <w:r w:rsidRPr="00CF4D53">
        <w:rPr>
          <w:rFonts w:ascii="Aptos" w:hAnsi="Aptos"/>
          <w:sz w:val="22"/>
          <w:szCs w:val="22"/>
        </w:rPr>
        <w:t xml:space="preserve">See the </w:t>
      </w:r>
      <w:r w:rsidRPr="00A73A39">
        <w:rPr>
          <w:rFonts w:ascii="Aptos" w:hAnsi="Aptos"/>
          <w:sz w:val="22"/>
          <w:szCs w:val="22"/>
        </w:rPr>
        <w:t>Speaker</w:t>
      </w:r>
      <w:r w:rsidRPr="00CF4D53">
        <w:rPr>
          <w:rFonts w:ascii="Aptos" w:hAnsi="Aptos"/>
          <w:sz w:val="22"/>
          <w:szCs w:val="22"/>
        </w:rPr>
        <w:t xml:space="preserve"> Guidance document for more information</w:t>
      </w:r>
      <w:r>
        <w:rPr>
          <w:rFonts w:ascii="Aptos" w:hAnsi="Aptos"/>
          <w:sz w:val="22"/>
          <w:szCs w:val="22"/>
        </w:rPr>
        <w:t xml:space="preserve"> on aligning</w:t>
      </w:r>
      <w:r w:rsidRPr="00CF4D53">
        <w:rPr>
          <w:rFonts w:ascii="Aptos" w:hAnsi="Aptos"/>
          <w:sz w:val="22"/>
          <w:szCs w:val="22"/>
        </w:rPr>
        <w:t xml:space="preserve"> gap analysis, activity type, learning objectives and active learning</w:t>
      </w:r>
      <w:r>
        <w:rPr>
          <w:rFonts w:ascii="Aptos" w:hAnsi="Aptos"/>
          <w:sz w:val="22"/>
          <w:szCs w:val="22"/>
        </w:rPr>
        <w:t>,</w:t>
      </w:r>
      <w:r w:rsidRPr="00CF4D53">
        <w:rPr>
          <w:rFonts w:ascii="Aptos" w:hAnsi="Aptos"/>
          <w:sz w:val="22"/>
          <w:szCs w:val="22"/>
        </w:rPr>
        <w:t xml:space="preserve"> assessment strategies and lists of potential strategies.</w:t>
      </w:r>
    </w:p>
    <w:p w14:paraId="4630F964" w14:textId="77777777" w:rsidR="005111F7" w:rsidRDefault="005111F7" w:rsidP="009E3EFD">
      <w:pPr>
        <w:pStyle w:val="ListParagraph"/>
        <w:numPr>
          <w:ilvl w:val="0"/>
          <w:numId w:val="39"/>
        </w:numPr>
        <w:spacing w:line="360" w:lineRule="auto"/>
        <w:rPr>
          <w:rFonts w:ascii="Aptos" w:hAnsi="Aptos"/>
          <w:sz w:val="22"/>
          <w:szCs w:val="22"/>
        </w:rPr>
      </w:pPr>
      <w:r w:rsidRPr="005111F7">
        <w:rPr>
          <w:rFonts w:ascii="Aptos" w:hAnsi="Aptos"/>
          <w:sz w:val="22"/>
          <w:szCs w:val="22"/>
        </w:rPr>
        <w:t>Gap Analysis:</w:t>
      </w:r>
      <w:r>
        <w:rPr>
          <w:rFonts w:ascii="Aptos" w:hAnsi="Aptos"/>
          <w:sz w:val="22"/>
          <w:szCs w:val="22"/>
        </w:rPr>
        <w:t xml:space="preserve"> </w:t>
      </w:r>
      <w:r w:rsidR="00012816" w:rsidRPr="005111F7">
        <w:rPr>
          <w:rFonts w:ascii="Aptos" w:hAnsi="Aptos"/>
          <w:sz w:val="22"/>
          <w:szCs w:val="22"/>
        </w:rPr>
        <w:t>will identify the potential or actual problem being addressed in the activity</w:t>
      </w:r>
      <w:r w:rsidRPr="005111F7">
        <w:rPr>
          <w:rFonts w:ascii="Aptos" w:hAnsi="Aptos"/>
          <w:sz w:val="22"/>
          <w:szCs w:val="22"/>
        </w:rPr>
        <w:t xml:space="preserve"> and will determine the cause of the problem. </w:t>
      </w:r>
    </w:p>
    <w:p w14:paraId="42D3941C" w14:textId="21C17C71" w:rsidR="005111F7" w:rsidRDefault="005111F7" w:rsidP="005111F7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sz w:val="22"/>
          <w:szCs w:val="22"/>
        </w:rPr>
      </w:pPr>
      <w:r w:rsidRPr="005111F7">
        <w:rPr>
          <w:rFonts w:ascii="Aptos" w:hAnsi="Aptos"/>
          <w:sz w:val="22"/>
          <w:szCs w:val="22"/>
        </w:rPr>
        <w:t xml:space="preserve">If the determined cause is due to a lack of knowledge, </w:t>
      </w:r>
      <w:r w:rsidR="00BA2A06">
        <w:rPr>
          <w:rFonts w:ascii="Aptos" w:hAnsi="Aptos"/>
          <w:sz w:val="22"/>
          <w:szCs w:val="22"/>
        </w:rPr>
        <w:t>the activity will be knowledge-based.</w:t>
      </w:r>
    </w:p>
    <w:p w14:paraId="0ACB880D" w14:textId="118A600F" w:rsidR="005111F7" w:rsidRPr="005111F7" w:rsidRDefault="005111F7" w:rsidP="005111F7">
      <w:pPr>
        <w:pStyle w:val="ListParagraph"/>
        <w:numPr>
          <w:ilvl w:val="1"/>
          <w:numId w:val="39"/>
        </w:numPr>
        <w:spacing w:line="360" w:lineRule="auto"/>
        <w:rPr>
          <w:rFonts w:ascii="Aptos" w:hAnsi="Aptos"/>
          <w:sz w:val="22"/>
          <w:szCs w:val="22"/>
        </w:rPr>
      </w:pPr>
      <w:r w:rsidRPr="005111F7">
        <w:rPr>
          <w:rFonts w:ascii="Aptos" w:hAnsi="Aptos"/>
          <w:sz w:val="22"/>
          <w:szCs w:val="22"/>
        </w:rPr>
        <w:t>If the determined cause</w:t>
      </w:r>
      <w:r w:rsidR="00BA2A06">
        <w:rPr>
          <w:rFonts w:ascii="Aptos" w:hAnsi="Aptos"/>
          <w:sz w:val="22"/>
          <w:szCs w:val="22"/>
        </w:rPr>
        <w:t>, at least partially,</w:t>
      </w:r>
      <w:r w:rsidRPr="005111F7">
        <w:rPr>
          <w:rFonts w:ascii="Aptos" w:hAnsi="Aptos"/>
          <w:sz w:val="22"/>
          <w:szCs w:val="22"/>
        </w:rPr>
        <w:t xml:space="preserve"> is lack of skill or limited experience, </w:t>
      </w:r>
      <w:r w:rsidR="00BA2A06">
        <w:rPr>
          <w:rFonts w:ascii="Aptos" w:hAnsi="Aptos"/>
          <w:sz w:val="22"/>
          <w:szCs w:val="22"/>
        </w:rPr>
        <w:t>the activity will be application-based.</w:t>
      </w:r>
    </w:p>
    <w:p w14:paraId="368599F1" w14:textId="3301A48E" w:rsidR="005111F7" w:rsidRDefault="005111F7" w:rsidP="005111F7">
      <w:pPr>
        <w:pStyle w:val="ListParagraph"/>
        <w:numPr>
          <w:ilvl w:val="0"/>
          <w:numId w:val="39"/>
        </w:numPr>
        <w:spacing w:line="36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Learning Objectives</w:t>
      </w:r>
      <w:r w:rsidR="00BA2A06">
        <w:rPr>
          <w:rFonts w:ascii="Aptos" w:hAnsi="Aptos"/>
          <w:sz w:val="22"/>
          <w:szCs w:val="22"/>
        </w:rPr>
        <w:t>: must use appropriate verbs based on the activity type determined in the gap analysis.</w:t>
      </w:r>
    </w:p>
    <w:p w14:paraId="699FE9CA" w14:textId="5F04766C" w:rsidR="005111F7" w:rsidRDefault="005111F7" w:rsidP="005111F7">
      <w:pPr>
        <w:pStyle w:val="ListParagraph"/>
        <w:numPr>
          <w:ilvl w:val="0"/>
          <w:numId w:val="39"/>
        </w:numPr>
        <w:spacing w:line="36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Active Learning &amp; Assessments</w:t>
      </w:r>
      <w:r w:rsidR="00C418CA">
        <w:rPr>
          <w:rFonts w:ascii="Aptos" w:hAnsi="Aptos"/>
          <w:sz w:val="22"/>
          <w:szCs w:val="22"/>
        </w:rPr>
        <w:t xml:space="preserve">: must be appropriate </w:t>
      </w:r>
      <w:r w:rsidR="007A6A5B">
        <w:rPr>
          <w:rFonts w:ascii="Aptos" w:hAnsi="Aptos"/>
          <w:sz w:val="22"/>
          <w:szCs w:val="22"/>
        </w:rPr>
        <w:t xml:space="preserve">for the activity type </w:t>
      </w:r>
      <w:r w:rsidR="00C418CA">
        <w:rPr>
          <w:rFonts w:ascii="Aptos" w:hAnsi="Aptos"/>
          <w:sz w:val="22"/>
          <w:szCs w:val="22"/>
        </w:rPr>
        <w:t>and address the learning objectives.</w:t>
      </w:r>
    </w:p>
    <w:p w14:paraId="2FB78471" w14:textId="77777777" w:rsidR="000F7643" w:rsidRDefault="000F7643" w:rsidP="005111F7">
      <w:pPr>
        <w:rPr>
          <w:rFonts w:ascii="Aptos" w:hAnsi="Aptos"/>
          <w:sz w:val="22"/>
          <w:szCs w:val="22"/>
        </w:rPr>
      </w:pPr>
    </w:p>
    <w:p w14:paraId="3429FE43" w14:textId="4A0C2768" w:rsidR="002E5B75" w:rsidRPr="00012816" w:rsidRDefault="00012816" w:rsidP="00523935">
      <w:pPr>
        <w:spacing w:line="360" w:lineRule="auto"/>
        <w:rPr>
          <w:rFonts w:ascii="Aptos" w:hAnsi="Aptos"/>
          <w:b/>
          <w:sz w:val="22"/>
          <w:szCs w:val="22"/>
        </w:rPr>
      </w:pPr>
      <w:r w:rsidRPr="00012816">
        <w:rPr>
          <w:rFonts w:ascii="Aptos" w:hAnsi="Aptos"/>
          <w:b/>
          <w:sz w:val="22"/>
          <w:szCs w:val="22"/>
        </w:rPr>
        <w:t xml:space="preserve">Role of the </w:t>
      </w:r>
      <w:r w:rsidR="002E5B75">
        <w:rPr>
          <w:rFonts w:ascii="Aptos" w:hAnsi="Aptos"/>
          <w:b/>
          <w:sz w:val="22"/>
          <w:szCs w:val="22"/>
        </w:rPr>
        <w:t>Planning Committee</w:t>
      </w:r>
    </w:p>
    <w:p w14:paraId="208CE82F" w14:textId="75BB6076" w:rsidR="00CC1EE2" w:rsidRDefault="002E5B75" w:rsidP="005111F7">
      <w:pPr>
        <w:spacing w:line="360" w:lineRule="auto"/>
        <w:rPr>
          <w:rFonts w:ascii="Aptos" w:hAnsi="Aptos"/>
          <w:b/>
          <w:sz w:val="22"/>
          <w:szCs w:val="22"/>
        </w:rPr>
      </w:pPr>
      <w:r>
        <w:rPr>
          <w:rFonts w:ascii="Aptos" w:hAnsi="Aptos"/>
          <w:sz w:val="22"/>
          <w:szCs w:val="22"/>
        </w:rPr>
        <w:t>Planning Committees</w:t>
      </w:r>
      <w:r w:rsidR="00523935" w:rsidRPr="00E043CD">
        <w:rPr>
          <w:rFonts w:ascii="Aptos" w:hAnsi="Aptos"/>
          <w:sz w:val="22"/>
          <w:szCs w:val="22"/>
        </w:rPr>
        <w:t xml:space="preserve"> should engage with their </w:t>
      </w:r>
      <w:r w:rsidR="006E797D">
        <w:rPr>
          <w:rFonts w:ascii="Aptos" w:hAnsi="Aptos"/>
          <w:sz w:val="22"/>
          <w:szCs w:val="22"/>
        </w:rPr>
        <w:t>s</w:t>
      </w:r>
      <w:r w:rsidR="0021533D" w:rsidRPr="00A73A39">
        <w:rPr>
          <w:rFonts w:ascii="Aptos" w:hAnsi="Aptos"/>
          <w:sz w:val="22"/>
          <w:szCs w:val="22"/>
        </w:rPr>
        <w:t>peaker</w:t>
      </w:r>
      <w:r w:rsidR="003E09B3" w:rsidRPr="00E043CD">
        <w:rPr>
          <w:rFonts w:ascii="Aptos" w:hAnsi="Aptos"/>
          <w:sz w:val="22"/>
          <w:szCs w:val="22"/>
        </w:rPr>
        <w:t>s</w:t>
      </w:r>
      <w:r w:rsidR="00523935" w:rsidRPr="00E043CD">
        <w:rPr>
          <w:rFonts w:ascii="Aptos" w:hAnsi="Aptos"/>
          <w:sz w:val="22"/>
          <w:szCs w:val="22"/>
        </w:rPr>
        <w:t xml:space="preserve"> to identify</w:t>
      </w:r>
      <w:r w:rsidR="00012816">
        <w:rPr>
          <w:rFonts w:ascii="Aptos" w:hAnsi="Aptos"/>
          <w:sz w:val="22"/>
          <w:szCs w:val="22"/>
        </w:rPr>
        <w:t xml:space="preserve"> </w:t>
      </w:r>
      <w:r w:rsidR="00523935" w:rsidRPr="00E043CD">
        <w:rPr>
          <w:rFonts w:ascii="Aptos" w:hAnsi="Aptos"/>
          <w:sz w:val="22"/>
          <w:szCs w:val="22"/>
        </w:rPr>
        <w:t>active learning and assessment strategies</w:t>
      </w:r>
      <w:r w:rsidR="00012816">
        <w:rPr>
          <w:rFonts w:ascii="Aptos" w:hAnsi="Aptos"/>
          <w:sz w:val="22"/>
          <w:szCs w:val="22"/>
        </w:rPr>
        <w:t xml:space="preserve"> and ensure alignment between the gap analysis, learning objectives, active learning, and assessments is appropriate</w:t>
      </w:r>
      <w:r w:rsidR="00523935" w:rsidRPr="00E043CD">
        <w:rPr>
          <w:rFonts w:ascii="Aptos" w:hAnsi="Aptos"/>
          <w:sz w:val="22"/>
          <w:szCs w:val="22"/>
        </w:rPr>
        <w:t>.</w:t>
      </w:r>
      <w:r w:rsidR="008C6367" w:rsidRPr="00E043CD">
        <w:rPr>
          <w:rFonts w:ascii="Aptos" w:hAnsi="Aptos"/>
          <w:sz w:val="22"/>
          <w:szCs w:val="22"/>
        </w:rPr>
        <w:t xml:space="preserve"> </w:t>
      </w:r>
      <w:r w:rsidR="006E797D">
        <w:rPr>
          <w:rFonts w:ascii="Aptos" w:hAnsi="Aptos"/>
          <w:sz w:val="22"/>
          <w:szCs w:val="22"/>
        </w:rPr>
        <w:t>These</w:t>
      </w:r>
      <w:r w:rsidR="00523935" w:rsidRPr="00E043CD">
        <w:rPr>
          <w:rFonts w:ascii="Aptos" w:hAnsi="Aptos"/>
          <w:sz w:val="22"/>
          <w:szCs w:val="22"/>
        </w:rPr>
        <w:t xml:space="preserve"> activities should be thoughtfully and proactively planned.</w:t>
      </w:r>
      <w:r w:rsidR="00012816">
        <w:rPr>
          <w:rFonts w:ascii="Aptos" w:hAnsi="Aptos"/>
          <w:sz w:val="22"/>
          <w:szCs w:val="22"/>
        </w:rPr>
        <w:t xml:space="preserve"> </w:t>
      </w:r>
      <w:r w:rsidR="002477DC" w:rsidRPr="00012816">
        <w:rPr>
          <w:rFonts w:ascii="Aptos" w:hAnsi="Aptos"/>
          <w:bCs/>
          <w:sz w:val="22"/>
          <w:szCs w:val="22"/>
        </w:rPr>
        <w:t xml:space="preserve">It is the role of the </w:t>
      </w:r>
      <w:r>
        <w:rPr>
          <w:rFonts w:ascii="Aptos" w:hAnsi="Aptos"/>
          <w:bCs/>
          <w:sz w:val="22"/>
          <w:szCs w:val="22"/>
        </w:rPr>
        <w:t>planning committee</w:t>
      </w:r>
      <w:r w:rsidR="002477DC" w:rsidRPr="00012816">
        <w:rPr>
          <w:rFonts w:ascii="Aptos" w:hAnsi="Aptos"/>
          <w:bCs/>
          <w:sz w:val="22"/>
          <w:szCs w:val="22"/>
        </w:rPr>
        <w:t xml:space="preserve"> to work with </w:t>
      </w:r>
      <w:r w:rsidR="0021533D" w:rsidRPr="00012816">
        <w:rPr>
          <w:rFonts w:ascii="Aptos" w:hAnsi="Aptos"/>
          <w:bCs/>
          <w:sz w:val="22"/>
          <w:szCs w:val="22"/>
        </w:rPr>
        <w:t>Speaker</w:t>
      </w:r>
      <w:r w:rsidR="000F7643" w:rsidRPr="00012816">
        <w:rPr>
          <w:rFonts w:ascii="Aptos" w:hAnsi="Aptos"/>
          <w:bCs/>
          <w:sz w:val="22"/>
          <w:szCs w:val="22"/>
        </w:rPr>
        <w:t>s</w:t>
      </w:r>
      <w:r w:rsidR="002477DC" w:rsidRPr="00012816">
        <w:rPr>
          <w:rFonts w:ascii="Aptos" w:hAnsi="Aptos"/>
          <w:bCs/>
          <w:sz w:val="22"/>
          <w:szCs w:val="22"/>
        </w:rPr>
        <w:t xml:space="preserve"> to ensure these requirements are met.</w:t>
      </w:r>
      <w:r w:rsidR="00CC1EE2">
        <w:rPr>
          <w:rFonts w:ascii="Aptos" w:hAnsi="Aptos"/>
          <w:b/>
          <w:sz w:val="22"/>
          <w:szCs w:val="22"/>
        </w:rPr>
        <w:br w:type="page"/>
      </w:r>
    </w:p>
    <w:p w14:paraId="653CED4A" w14:textId="0E5ACF31" w:rsidR="00FD52E2" w:rsidRPr="00C57FB1" w:rsidRDefault="0075045B" w:rsidP="00C57FB1">
      <w:pPr>
        <w:pStyle w:val="Heading1"/>
        <w:spacing w:before="0" w:after="240"/>
        <w:jc w:val="center"/>
        <w:rPr>
          <w:rFonts w:ascii="Aptos" w:hAnsi="Aptos"/>
          <w:b/>
          <w:bCs/>
          <w:color w:val="2F5496"/>
          <w:sz w:val="36"/>
          <w:szCs w:val="36"/>
        </w:rPr>
      </w:pPr>
      <w:r>
        <w:rPr>
          <w:rFonts w:ascii="Aptos" w:hAnsi="Aptos"/>
          <w:b/>
          <w:bCs/>
          <w:color w:val="2F5496"/>
          <w:sz w:val="36"/>
          <w:szCs w:val="36"/>
        </w:rPr>
        <w:lastRenderedPageBreak/>
        <w:t>Post-Activity Documentation</w:t>
      </w:r>
    </w:p>
    <w:p w14:paraId="505BEE9B" w14:textId="77777777" w:rsidR="00CE3D71" w:rsidRPr="00CE3D71" w:rsidRDefault="00CE3D71" w:rsidP="00CE3D71">
      <w:pPr>
        <w:spacing w:line="360" w:lineRule="auto"/>
        <w:rPr>
          <w:rFonts w:ascii="Aptos" w:hAnsi="Aptos"/>
          <w:sz w:val="22"/>
          <w:szCs w:val="22"/>
        </w:rPr>
      </w:pPr>
      <w:r w:rsidRPr="00CE3D71">
        <w:rPr>
          <w:rFonts w:ascii="Aptos" w:hAnsi="Aptos"/>
          <w:sz w:val="22"/>
          <w:szCs w:val="22"/>
        </w:rPr>
        <w:t xml:space="preserve">The following materials must be submitted </w:t>
      </w:r>
      <w:r w:rsidRPr="00B52216">
        <w:rPr>
          <w:rFonts w:ascii="Aptos" w:hAnsi="Aptos"/>
          <w:b/>
          <w:bCs/>
          <w:sz w:val="22"/>
          <w:szCs w:val="22"/>
          <w:u w:val="single"/>
        </w:rPr>
        <w:t>to</w:t>
      </w:r>
      <w:r w:rsidRPr="00EF336D">
        <w:rPr>
          <w:rFonts w:ascii="Aptos" w:hAnsi="Aptos"/>
          <w:sz w:val="22"/>
          <w:szCs w:val="22"/>
          <w:u w:val="single"/>
        </w:rPr>
        <w:t xml:space="preserve"> OCPE</w:t>
      </w:r>
      <w:r w:rsidRPr="00CE3D71">
        <w:rPr>
          <w:rFonts w:ascii="Aptos" w:hAnsi="Aptos"/>
          <w:sz w:val="22"/>
          <w:szCs w:val="22"/>
        </w:rPr>
        <w:t>:</w:t>
      </w:r>
    </w:p>
    <w:p w14:paraId="7B2C345F" w14:textId="392AE224" w:rsidR="006E797D" w:rsidRPr="00FD52E2" w:rsidRDefault="002E789C" w:rsidP="00FD52E2">
      <w:pPr>
        <w:pStyle w:val="ListParagraph"/>
        <w:numPr>
          <w:ilvl w:val="0"/>
          <w:numId w:val="43"/>
        </w:numPr>
        <w:spacing w:line="360" w:lineRule="auto"/>
        <w:rPr>
          <w:rFonts w:ascii="Aptos" w:hAnsi="Aptos"/>
          <w:b/>
          <w:sz w:val="22"/>
          <w:szCs w:val="22"/>
        </w:rPr>
      </w:pPr>
      <w:r w:rsidRPr="00FD52E2">
        <w:rPr>
          <w:rFonts w:ascii="Aptos" w:hAnsi="Aptos"/>
          <w:b/>
          <w:sz w:val="22"/>
          <w:szCs w:val="22"/>
        </w:rPr>
        <w:t>Attendance List</w:t>
      </w:r>
    </w:p>
    <w:p w14:paraId="519E6339" w14:textId="79874622" w:rsidR="00FD52E2" w:rsidRPr="00CC1EE2" w:rsidRDefault="00CE3D71" w:rsidP="00FD52E2">
      <w:pPr>
        <w:pStyle w:val="ListParagraph"/>
        <w:numPr>
          <w:ilvl w:val="0"/>
          <w:numId w:val="42"/>
        </w:numPr>
        <w:spacing w:line="360" w:lineRule="auto"/>
        <w:ind w:left="1440"/>
        <w:rPr>
          <w:rFonts w:ascii="Aptos" w:hAnsi="Aptos"/>
          <w:b/>
          <w:sz w:val="22"/>
          <w:szCs w:val="22"/>
        </w:rPr>
      </w:pPr>
      <w:proofErr w:type="gramStart"/>
      <w:r w:rsidRPr="00CE3D71">
        <w:rPr>
          <w:rFonts w:ascii="Aptos" w:hAnsi="Aptos"/>
          <w:bCs/>
          <w:sz w:val="22"/>
          <w:szCs w:val="22"/>
        </w:rPr>
        <w:t>Due</w:t>
      </w:r>
      <w:proofErr w:type="gramEnd"/>
      <w:r w:rsidRPr="00CE3D71">
        <w:rPr>
          <w:rFonts w:ascii="Aptos" w:hAnsi="Aptos"/>
          <w:bCs/>
          <w:sz w:val="22"/>
          <w:szCs w:val="22"/>
        </w:rPr>
        <w:t xml:space="preserve"> </w:t>
      </w:r>
      <w:r>
        <w:rPr>
          <w:rFonts w:ascii="Aptos" w:hAnsi="Aptos"/>
          <w:b/>
          <w:sz w:val="22"/>
          <w:szCs w:val="22"/>
        </w:rPr>
        <w:t>at least 7 days post</w:t>
      </w:r>
      <w:r w:rsidRPr="00CE3D71">
        <w:rPr>
          <w:rFonts w:ascii="Aptos" w:hAnsi="Aptos"/>
          <w:bCs/>
          <w:sz w:val="22"/>
          <w:szCs w:val="22"/>
        </w:rPr>
        <w:t xml:space="preserve"> activity</w:t>
      </w:r>
    </w:p>
    <w:p w14:paraId="09F98B09" w14:textId="77777777" w:rsidR="00B742D1" w:rsidRPr="00B742D1" w:rsidRDefault="00CC1EE2" w:rsidP="002E789C">
      <w:pPr>
        <w:pStyle w:val="ListParagraph"/>
        <w:numPr>
          <w:ilvl w:val="0"/>
          <w:numId w:val="42"/>
        </w:numPr>
        <w:spacing w:line="360" w:lineRule="auto"/>
        <w:ind w:left="1440"/>
        <w:rPr>
          <w:rFonts w:ascii="Aptos" w:hAnsi="Aptos"/>
          <w:b/>
          <w:sz w:val="22"/>
          <w:szCs w:val="22"/>
        </w:rPr>
      </w:pPr>
      <w:r>
        <w:rPr>
          <w:rFonts w:ascii="Aptos" w:hAnsi="Aptos"/>
          <w:sz w:val="22"/>
          <w:szCs w:val="22"/>
        </w:rPr>
        <w:t>S</w:t>
      </w:r>
      <w:r w:rsidR="002E789C" w:rsidRPr="00CC1EE2">
        <w:rPr>
          <w:rFonts w:ascii="Aptos" w:hAnsi="Aptos"/>
          <w:sz w:val="22"/>
          <w:szCs w:val="22"/>
        </w:rPr>
        <w:t>erves as documentation of participants eligible to receive CE credits.</w:t>
      </w:r>
    </w:p>
    <w:p w14:paraId="13EAC163" w14:textId="0070FF29" w:rsidR="002E789C" w:rsidRPr="00B742D1" w:rsidRDefault="002E789C" w:rsidP="00B742D1">
      <w:pPr>
        <w:ind w:left="720"/>
        <w:rPr>
          <w:rFonts w:ascii="Aptos" w:hAnsi="Aptos"/>
          <w:b/>
          <w:sz w:val="22"/>
          <w:szCs w:val="22"/>
        </w:rPr>
      </w:pPr>
      <w:r w:rsidRPr="00B742D1">
        <w:rPr>
          <w:rFonts w:ascii="Aptos" w:hAnsi="Aptos"/>
          <w:sz w:val="22"/>
          <w:szCs w:val="22"/>
        </w:rPr>
        <w:t xml:space="preserve">  </w:t>
      </w:r>
    </w:p>
    <w:p w14:paraId="49828B55" w14:textId="77777777" w:rsidR="00B742D1" w:rsidRPr="00B742D1" w:rsidRDefault="00B742D1" w:rsidP="00B742D1">
      <w:pPr>
        <w:spacing w:line="360" w:lineRule="auto"/>
        <w:ind w:left="360"/>
        <w:rPr>
          <w:rFonts w:ascii="Aptos" w:hAnsi="Aptos"/>
          <w:sz w:val="22"/>
          <w:szCs w:val="22"/>
        </w:rPr>
      </w:pPr>
      <w:r w:rsidRPr="00B742D1">
        <w:rPr>
          <w:rFonts w:ascii="Aptos" w:hAnsi="Aptos"/>
          <w:sz w:val="22"/>
          <w:szCs w:val="22"/>
        </w:rPr>
        <w:t>If the criterion for successful completion includes specific pass rates or metrics (e.g., earning 70% or higher on a post-test), documentation of participants meeting the criteria is required.</w:t>
      </w:r>
    </w:p>
    <w:p w14:paraId="0FDBE4D6" w14:textId="77777777" w:rsidR="00CC1EE2" w:rsidRPr="00CC1EE2" w:rsidRDefault="00CC1EE2" w:rsidP="00EF336D">
      <w:pPr>
        <w:ind w:left="720"/>
        <w:rPr>
          <w:rFonts w:ascii="Aptos" w:hAnsi="Aptos"/>
          <w:b/>
          <w:sz w:val="22"/>
          <w:szCs w:val="22"/>
        </w:rPr>
      </w:pPr>
    </w:p>
    <w:p w14:paraId="5889BF92" w14:textId="0326CFED" w:rsidR="00CC1EE2" w:rsidRPr="00CE3D71" w:rsidRDefault="00CC1EE2" w:rsidP="00CC1EE2">
      <w:pPr>
        <w:spacing w:line="360" w:lineRule="auto"/>
        <w:rPr>
          <w:rFonts w:ascii="Aptos" w:hAnsi="Aptos"/>
          <w:sz w:val="22"/>
          <w:szCs w:val="22"/>
        </w:rPr>
      </w:pPr>
      <w:r w:rsidRPr="00CE3D71">
        <w:rPr>
          <w:rFonts w:ascii="Aptos" w:hAnsi="Aptos"/>
          <w:sz w:val="22"/>
          <w:szCs w:val="22"/>
        </w:rPr>
        <w:t xml:space="preserve">The following </w:t>
      </w:r>
      <w:r>
        <w:rPr>
          <w:rFonts w:ascii="Aptos" w:hAnsi="Aptos"/>
          <w:sz w:val="22"/>
          <w:szCs w:val="22"/>
        </w:rPr>
        <w:t xml:space="preserve">will </w:t>
      </w:r>
      <w:r w:rsidRPr="00CE3D71">
        <w:rPr>
          <w:rFonts w:ascii="Aptos" w:hAnsi="Aptos"/>
          <w:sz w:val="22"/>
          <w:szCs w:val="22"/>
        </w:rPr>
        <w:t>be</w:t>
      </w:r>
      <w:r>
        <w:rPr>
          <w:rFonts w:ascii="Aptos" w:hAnsi="Aptos"/>
          <w:sz w:val="22"/>
          <w:szCs w:val="22"/>
        </w:rPr>
        <w:t xml:space="preserve"> provided </w:t>
      </w:r>
      <w:r w:rsidRPr="00B52216">
        <w:rPr>
          <w:rFonts w:ascii="Aptos" w:hAnsi="Aptos"/>
          <w:b/>
          <w:bCs/>
          <w:sz w:val="22"/>
          <w:szCs w:val="22"/>
          <w:u w:val="single"/>
        </w:rPr>
        <w:t>by</w:t>
      </w:r>
      <w:r w:rsidRPr="00EF336D">
        <w:rPr>
          <w:rFonts w:ascii="Aptos" w:hAnsi="Aptos"/>
          <w:sz w:val="22"/>
          <w:szCs w:val="22"/>
          <w:u w:val="single"/>
        </w:rPr>
        <w:t xml:space="preserve"> OCPE</w:t>
      </w:r>
      <w:r w:rsidR="00EF336D">
        <w:rPr>
          <w:rFonts w:ascii="Aptos" w:hAnsi="Aptos"/>
          <w:sz w:val="22"/>
          <w:szCs w:val="22"/>
          <w:u w:val="single"/>
        </w:rPr>
        <w:t>:</w:t>
      </w:r>
      <w:r>
        <w:rPr>
          <w:rFonts w:ascii="Aptos" w:hAnsi="Aptos"/>
          <w:sz w:val="22"/>
          <w:szCs w:val="22"/>
        </w:rPr>
        <w:t xml:space="preserve"> </w:t>
      </w:r>
    </w:p>
    <w:p w14:paraId="2A29714A" w14:textId="539D2F61" w:rsidR="002E789C" w:rsidRDefault="005822D8" w:rsidP="00CC1EE2">
      <w:pPr>
        <w:pStyle w:val="ListParagraph"/>
        <w:numPr>
          <w:ilvl w:val="0"/>
          <w:numId w:val="43"/>
        </w:numPr>
        <w:rPr>
          <w:rFonts w:ascii="Aptos" w:hAnsi="Aptos"/>
          <w:b/>
          <w:sz w:val="22"/>
          <w:szCs w:val="22"/>
        </w:rPr>
      </w:pPr>
      <w:r w:rsidRPr="00CC1EE2">
        <w:rPr>
          <w:rFonts w:ascii="Aptos" w:hAnsi="Aptos"/>
          <w:b/>
          <w:sz w:val="22"/>
          <w:szCs w:val="22"/>
        </w:rPr>
        <w:t xml:space="preserve">CPE Monitor/NABP Uploads </w:t>
      </w:r>
    </w:p>
    <w:p w14:paraId="4B528696" w14:textId="77777777" w:rsidR="007D3DBB" w:rsidRPr="007D3DBB" w:rsidRDefault="007D3DBB" w:rsidP="007D3DBB">
      <w:pPr>
        <w:rPr>
          <w:rFonts w:ascii="Aptos" w:hAnsi="Aptos"/>
          <w:b/>
          <w:sz w:val="22"/>
          <w:szCs w:val="22"/>
        </w:rPr>
      </w:pPr>
    </w:p>
    <w:p w14:paraId="5C0479DF" w14:textId="21354F80" w:rsidR="00CC1EE2" w:rsidRPr="007D3DBB" w:rsidRDefault="00CC1EE2" w:rsidP="007D3DBB">
      <w:pPr>
        <w:pStyle w:val="ListParagraph"/>
        <w:numPr>
          <w:ilvl w:val="1"/>
          <w:numId w:val="43"/>
        </w:numPr>
        <w:spacing w:line="360" w:lineRule="auto"/>
        <w:rPr>
          <w:rFonts w:ascii="Aptos" w:hAnsi="Aptos"/>
          <w:b/>
          <w:sz w:val="22"/>
          <w:szCs w:val="22"/>
        </w:rPr>
      </w:pPr>
      <w:r w:rsidRPr="007D3DBB">
        <w:rPr>
          <w:rFonts w:ascii="Aptos" w:hAnsi="Aptos"/>
          <w:bCs/>
          <w:sz w:val="22"/>
          <w:szCs w:val="22"/>
        </w:rPr>
        <w:t xml:space="preserve">Completed </w:t>
      </w:r>
      <w:r w:rsidR="007A6A5B">
        <w:rPr>
          <w:rFonts w:ascii="Aptos" w:hAnsi="Aptos"/>
          <w:b/>
          <w:sz w:val="22"/>
          <w:szCs w:val="22"/>
        </w:rPr>
        <w:t>within</w:t>
      </w:r>
      <w:r>
        <w:rPr>
          <w:rFonts w:ascii="Aptos" w:hAnsi="Aptos"/>
          <w:b/>
          <w:sz w:val="22"/>
          <w:szCs w:val="22"/>
        </w:rPr>
        <w:t xml:space="preserve"> 60 days </w:t>
      </w:r>
      <w:r w:rsidR="007A6A5B">
        <w:rPr>
          <w:rFonts w:ascii="Aptos" w:hAnsi="Aptos"/>
          <w:b/>
          <w:sz w:val="22"/>
          <w:szCs w:val="22"/>
        </w:rPr>
        <w:t xml:space="preserve">of </w:t>
      </w:r>
      <w:r w:rsidR="007D3DBB" w:rsidRPr="007D3DBB">
        <w:rPr>
          <w:rFonts w:ascii="Aptos" w:hAnsi="Aptos"/>
          <w:bCs/>
          <w:sz w:val="22"/>
          <w:szCs w:val="22"/>
        </w:rPr>
        <w:t>the activity</w:t>
      </w:r>
      <w:r w:rsidR="007D3DBB">
        <w:rPr>
          <w:rFonts w:ascii="Aptos" w:hAnsi="Aptos"/>
          <w:bCs/>
          <w:sz w:val="22"/>
          <w:szCs w:val="22"/>
        </w:rPr>
        <w:t xml:space="preserve">; typically uploaded within 30 days. </w:t>
      </w:r>
      <w:r w:rsidR="007D3DBB" w:rsidRPr="007D3DBB">
        <w:rPr>
          <w:rFonts w:ascii="Aptos" w:hAnsi="Aptos"/>
          <w:b/>
          <w:bCs/>
          <w:sz w:val="22"/>
          <w:szCs w:val="22"/>
        </w:rPr>
        <w:t>After 60 days, we are unable to make additional uploads</w:t>
      </w:r>
      <w:r w:rsidR="007D3DBB" w:rsidRPr="007D3DBB">
        <w:rPr>
          <w:rFonts w:ascii="Aptos" w:hAnsi="Aptos"/>
          <w:sz w:val="22"/>
          <w:szCs w:val="22"/>
        </w:rPr>
        <w:t xml:space="preserve">. </w:t>
      </w:r>
    </w:p>
    <w:p w14:paraId="33737B93" w14:textId="77777777" w:rsidR="007D3DBB" w:rsidRDefault="00523935" w:rsidP="007D3DBB">
      <w:pPr>
        <w:pStyle w:val="ListParagraph"/>
        <w:numPr>
          <w:ilvl w:val="0"/>
          <w:numId w:val="44"/>
        </w:numPr>
        <w:spacing w:line="360" w:lineRule="auto"/>
        <w:ind w:left="1440"/>
        <w:rPr>
          <w:rFonts w:ascii="Aptos" w:hAnsi="Aptos"/>
          <w:sz w:val="22"/>
          <w:szCs w:val="22"/>
        </w:rPr>
      </w:pPr>
      <w:r w:rsidRPr="007D3DBB">
        <w:rPr>
          <w:rFonts w:ascii="Aptos" w:hAnsi="Aptos"/>
          <w:sz w:val="22"/>
          <w:szCs w:val="22"/>
        </w:rPr>
        <w:t xml:space="preserve">OCPE is required to award ACPE credit to all learners who successfully complete the requirements necessary for credit. </w:t>
      </w:r>
    </w:p>
    <w:p w14:paraId="5B67E9B1" w14:textId="009E06FB" w:rsidR="005822D8" w:rsidRDefault="005822D8" w:rsidP="007D3DBB">
      <w:pPr>
        <w:pStyle w:val="ListParagraph"/>
        <w:numPr>
          <w:ilvl w:val="0"/>
          <w:numId w:val="44"/>
        </w:numPr>
        <w:spacing w:line="360" w:lineRule="auto"/>
        <w:ind w:left="1440"/>
        <w:rPr>
          <w:rFonts w:ascii="Aptos" w:hAnsi="Aptos"/>
          <w:sz w:val="22"/>
          <w:szCs w:val="22"/>
        </w:rPr>
      </w:pPr>
      <w:r w:rsidRPr="007D3DBB">
        <w:rPr>
          <w:rFonts w:ascii="Aptos" w:hAnsi="Aptos"/>
          <w:sz w:val="22"/>
          <w:szCs w:val="22"/>
        </w:rPr>
        <w:t xml:space="preserve">In the event of an error while uploading, </w:t>
      </w:r>
      <w:r w:rsidR="00734AE7" w:rsidRPr="007D3DBB">
        <w:rPr>
          <w:rFonts w:ascii="Aptos" w:hAnsi="Aptos"/>
          <w:sz w:val="22"/>
          <w:szCs w:val="22"/>
        </w:rPr>
        <w:t>OCPE</w:t>
      </w:r>
      <w:r w:rsidRPr="007D3DBB">
        <w:rPr>
          <w:rFonts w:ascii="Aptos" w:hAnsi="Aptos"/>
          <w:sz w:val="22"/>
          <w:szCs w:val="22"/>
        </w:rPr>
        <w:t xml:space="preserve"> will contact the attendee via email</w:t>
      </w:r>
      <w:r w:rsidR="00EF336D">
        <w:rPr>
          <w:rFonts w:ascii="Aptos" w:hAnsi="Aptos"/>
          <w:sz w:val="22"/>
          <w:szCs w:val="22"/>
        </w:rPr>
        <w:t>, up to 3 times,</w:t>
      </w:r>
      <w:r w:rsidRPr="007D3DBB">
        <w:rPr>
          <w:rFonts w:ascii="Aptos" w:hAnsi="Aptos"/>
          <w:sz w:val="22"/>
          <w:szCs w:val="22"/>
        </w:rPr>
        <w:t xml:space="preserve"> to confirm their information</w:t>
      </w:r>
      <w:r w:rsidR="00EF336D">
        <w:rPr>
          <w:rFonts w:ascii="Aptos" w:hAnsi="Aptos"/>
          <w:sz w:val="22"/>
          <w:szCs w:val="22"/>
        </w:rPr>
        <w:t>.</w:t>
      </w:r>
    </w:p>
    <w:p w14:paraId="313F9E4C" w14:textId="5F7E44AE" w:rsidR="007D3DBB" w:rsidRDefault="007D3DBB" w:rsidP="007D3DBB">
      <w:pPr>
        <w:pStyle w:val="ListParagraph"/>
        <w:numPr>
          <w:ilvl w:val="0"/>
          <w:numId w:val="44"/>
        </w:numPr>
        <w:spacing w:line="360" w:lineRule="auto"/>
        <w:ind w:left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CE credits will not be awarded without participant completion of the activity</w:t>
      </w:r>
      <w:r w:rsidR="002E789C" w:rsidRPr="007D3DBB">
        <w:rPr>
          <w:rFonts w:ascii="Aptos" w:hAnsi="Aptos"/>
          <w:sz w:val="22"/>
          <w:szCs w:val="22"/>
        </w:rPr>
        <w:t xml:space="preserve"> evaluation</w:t>
      </w:r>
      <w:r>
        <w:rPr>
          <w:rFonts w:ascii="Aptos" w:hAnsi="Aptos"/>
          <w:sz w:val="22"/>
          <w:szCs w:val="22"/>
        </w:rPr>
        <w:t>.</w:t>
      </w:r>
      <w:r w:rsidR="002E789C" w:rsidRPr="007D3DBB">
        <w:rPr>
          <w:rFonts w:ascii="Aptos" w:hAnsi="Aptos"/>
          <w:sz w:val="22"/>
          <w:szCs w:val="22"/>
        </w:rPr>
        <w:t xml:space="preserve"> </w:t>
      </w:r>
    </w:p>
    <w:p w14:paraId="1456CB55" w14:textId="0B8B4191" w:rsidR="002E789C" w:rsidRPr="007D3DBB" w:rsidRDefault="002E5B75" w:rsidP="007D3DBB">
      <w:pPr>
        <w:pStyle w:val="ListParagraph"/>
        <w:numPr>
          <w:ilvl w:val="0"/>
          <w:numId w:val="44"/>
        </w:numPr>
        <w:spacing w:line="360" w:lineRule="auto"/>
        <w:ind w:left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Planning Committees</w:t>
      </w:r>
      <w:r w:rsidR="002E789C" w:rsidRPr="007D3DBB">
        <w:rPr>
          <w:rFonts w:ascii="Aptos" w:hAnsi="Aptos"/>
          <w:sz w:val="22"/>
          <w:szCs w:val="22"/>
        </w:rPr>
        <w:t xml:space="preserve"> are responsible for sending the evaluation to all eligible participants in a timely manner and </w:t>
      </w:r>
      <w:r w:rsidR="003C6DB4">
        <w:rPr>
          <w:rFonts w:ascii="Aptos" w:hAnsi="Aptos"/>
          <w:sz w:val="22"/>
          <w:szCs w:val="22"/>
        </w:rPr>
        <w:t>sending</w:t>
      </w:r>
      <w:r w:rsidR="002E789C" w:rsidRPr="007D3DBB">
        <w:rPr>
          <w:rFonts w:ascii="Aptos" w:hAnsi="Aptos"/>
          <w:sz w:val="22"/>
          <w:szCs w:val="22"/>
        </w:rPr>
        <w:t xml:space="preserve"> reminders as needed.</w:t>
      </w:r>
    </w:p>
    <w:p w14:paraId="07192DA4" w14:textId="4E4050EE" w:rsidR="00F17437" w:rsidRPr="00B742D1" w:rsidRDefault="00190636" w:rsidP="00B742D1">
      <w:pPr>
        <w:pStyle w:val="ListParagraph"/>
        <w:numPr>
          <w:ilvl w:val="0"/>
          <w:numId w:val="45"/>
        </w:numPr>
        <w:spacing w:line="360" w:lineRule="auto"/>
        <w:ind w:left="720"/>
        <w:rPr>
          <w:rFonts w:ascii="Aptos" w:hAnsi="Aptos"/>
          <w:b/>
          <w:bCs/>
          <w:sz w:val="22"/>
          <w:szCs w:val="22"/>
        </w:rPr>
      </w:pPr>
      <w:r w:rsidRPr="00B742D1">
        <w:rPr>
          <w:rFonts w:ascii="Aptos" w:hAnsi="Aptos"/>
          <w:b/>
          <w:bCs/>
          <w:sz w:val="22"/>
          <w:szCs w:val="22"/>
        </w:rPr>
        <w:t>Activity Evaluation Results</w:t>
      </w:r>
    </w:p>
    <w:p w14:paraId="49417D47" w14:textId="53B0C097" w:rsidR="00B742D1" w:rsidRDefault="007A6A5B" w:rsidP="00EF336D">
      <w:pPr>
        <w:spacing w:line="360" w:lineRule="auto"/>
        <w:ind w:left="72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The evaluation results are </w:t>
      </w:r>
      <w:r w:rsidR="00B36587">
        <w:rPr>
          <w:rFonts w:ascii="Aptos" w:hAnsi="Aptos"/>
          <w:sz w:val="22"/>
          <w:szCs w:val="22"/>
        </w:rPr>
        <w:t xml:space="preserve">an aggregate, de-identified summary of responses and will be sent within 60 days of the activity. </w:t>
      </w:r>
      <w:r w:rsidR="002E5B75">
        <w:rPr>
          <w:rFonts w:ascii="Aptos" w:hAnsi="Aptos"/>
          <w:sz w:val="22"/>
          <w:szCs w:val="22"/>
        </w:rPr>
        <w:t xml:space="preserve">Planning Committees </w:t>
      </w:r>
      <w:r w:rsidR="00EF336D">
        <w:rPr>
          <w:rFonts w:ascii="Aptos" w:hAnsi="Aptos"/>
          <w:sz w:val="22"/>
          <w:szCs w:val="22"/>
        </w:rPr>
        <w:t>may share the evaluation results with speakers; speakers will not be sent the results directly.</w:t>
      </w:r>
    </w:p>
    <w:p w14:paraId="7A3F5FD0" w14:textId="02E40962" w:rsidR="00F17437" w:rsidRDefault="005822D8" w:rsidP="00CC1EE2">
      <w:pPr>
        <w:pStyle w:val="ListParagraph"/>
        <w:numPr>
          <w:ilvl w:val="0"/>
          <w:numId w:val="43"/>
        </w:numPr>
        <w:spacing w:line="360" w:lineRule="auto"/>
        <w:rPr>
          <w:rFonts w:ascii="Aptos" w:hAnsi="Aptos"/>
          <w:sz w:val="22"/>
          <w:szCs w:val="22"/>
        </w:rPr>
      </w:pPr>
      <w:r w:rsidRPr="00CC1EE2">
        <w:rPr>
          <w:rFonts w:ascii="Aptos" w:hAnsi="Aptos"/>
          <w:b/>
          <w:sz w:val="22"/>
          <w:szCs w:val="22"/>
        </w:rPr>
        <w:t>Invoicing:</w:t>
      </w:r>
      <w:r w:rsidRPr="00CC1EE2">
        <w:rPr>
          <w:rFonts w:ascii="Aptos" w:hAnsi="Aptos"/>
          <w:sz w:val="22"/>
          <w:szCs w:val="22"/>
        </w:rPr>
        <w:t xml:space="preserve"> </w:t>
      </w:r>
      <w:r w:rsidR="00734AE7" w:rsidRPr="00CC1EE2">
        <w:rPr>
          <w:rFonts w:ascii="Aptos" w:hAnsi="Aptos"/>
          <w:sz w:val="22"/>
          <w:szCs w:val="22"/>
        </w:rPr>
        <w:t>OCPE</w:t>
      </w:r>
      <w:r w:rsidR="00F17437" w:rsidRPr="00CC1EE2">
        <w:rPr>
          <w:rFonts w:ascii="Aptos" w:hAnsi="Aptos"/>
          <w:sz w:val="22"/>
          <w:szCs w:val="22"/>
        </w:rPr>
        <w:t xml:space="preserve"> will send an invoice </w:t>
      </w:r>
      <w:r w:rsidR="003D6B92" w:rsidRPr="00CC1EE2">
        <w:rPr>
          <w:rFonts w:ascii="Aptos" w:hAnsi="Aptos"/>
          <w:sz w:val="22"/>
          <w:szCs w:val="22"/>
        </w:rPr>
        <w:t>and</w:t>
      </w:r>
      <w:r w:rsidR="00F17437" w:rsidRPr="00CC1EE2">
        <w:rPr>
          <w:rFonts w:ascii="Aptos" w:hAnsi="Aptos"/>
          <w:sz w:val="22"/>
          <w:szCs w:val="22"/>
        </w:rPr>
        <w:t xml:space="preserve"> back-up documentation outlining the fees. The invoice will be sent via email to the contact </w:t>
      </w:r>
      <w:r w:rsidR="00EF336D">
        <w:rPr>
          <w:rFonts w:ascii="Aptos" w:hAnsi="Aptos"/>
          <w:sz w:val="22"/>
          <w:szCs w:val="22"/>
        </w:rPr>
        <w:t>listed</w:t>
      </w:r>
      <w:r w:rsidR="00F17437" w:rsidRPr="00CC1EE2">
        <w:rPr>
          <w:rFonts w:ascii="Aptos" w:hAnsi="Aptos"/>
          <w:sz w:val="22"/>
          <w:szCs w:val="22"/>
        </w:rPr>
        <w:t xml:space="preserve"> in the MOU agreement.</w:t>
      </w:r>
    </w:p>
    <w:p w14:paraId="397A6506" w14:textId="6857412B" w:rsidR="00B742D1" w:rsidRDefault="00B742D1" w:rsidP="00E60040">
      <w:pPr>
        <w:pStyle w:val="ListParagraph"/>
        <w:numPr>
          <w:ilvl w:val="1"/>
          <w:numId w:val="43"/>
        </w:numPr>
        <w:spacing w:line="360" w:lineRule="auto"/>
        <w:rPr>
          <w:rFonts w:ascii="Aptos" w:hAnsi="Aptos"/>
          <w:sz w:val="22"/>
          <w:szCs w:val="22"/>
        </w:rPr>
      </w:pPr>
      <w:r w:rsidRPr="00B742D1">
        <w:rPr>
          <w:rFonts w:ascii="Aptos" w:hAnsi="Aptos"/>
          <w:bCs/>
          <w:sz w:val="22"/>
          <w:szCs w:val="22"/>
        </w:rPr>
        <w:t>In</w:t>
      </w:r>
      <w:r w:rsidR="00F17437" w:rsidRPr="00B742D1">
        <w:rPr>
          <w:rFonts w:ascii="Aptos" w:hAnsi="Aptos"/>
          <w:sz w:val="22"/>
          <w:szCs w:val="22"/>
        </w:rPr>
        <w:t>voices are due 30 days</w:t>
      </w:r>
      <w:r w:rsidR="003C6B07" w:rsidRPr="00B742D1">
        <w:rPr>
          <w:rFonts w:ascii="Aptos" w:hAnsi="Aptos"/>
          <w:sz w:val="22"/>
          <w:szCs w:val="22"/>
        </w:rPr>
        <w:t xml:space="preserve"> </w:t>
      </w:r>
      <w:r w:rsidR="00F17437" w:rsidRPr="00B742D1">
        <w:rPr>
          <w:rFonts w:ascii="Aptos" w:hAnsi="Aptos"/>
          <w:sz w:val="22"/>
          <w:szCs w:val="22"/>
        </w:rPr>
        <w:t>from the invoice date</w:t>
      </w:r>
      <w:r w:rsidR="006B653C">
        <w:rPr>
          <w:rFonts w:ascii="Aptos" w:hAnsi="Aptos"/>
          <w:sz w:val="22"/>
          <w:szCs w:val="22"/>
        </w:rPr>
        <w:t xml:space="preserve"> </w:t>
      </w:r>
      <w:r w:rsidR="006B653C" w:rsidRPr="00B742D1">
        <w:rPr>
          <w:rFonts w:ascii="Aptos" w:hAnsi="Aptos"/>
          <w:sz w:val="22"/>
          <w:szCs w:val="22"/>
        </w:rPr>
        <w:t>(unless otherwise discussed)</w:t>
      </w:r>
      <w:r w:rsidR="00EF336D">
        <w:rPr>
          <w:rFonts w:ascii="Aptos" w:hAnsi="Aptos"/>
          <w:sz w:val="22"/>
          <w:szCs w:val="22"/>
        </w:rPr>
        <w:t>.</w:t>
      </w:r>
    </w:p>
    <w:p w14:paraId="3C2E76EF" w14:textId="57DA62F7" w:rsidR="00F17437" w:rsidRDefault="00B742D1" w:rsidP="00B742D1">
      <w:pPr>
        <w:pStyle w:val="ListParagraph"/>
        <w:numPr>
          <w:ilvl w:val="1"/>
          <w:numId w:val="43"/>
        </w:numPr>
        <w:spacing w:line="360" w:lineRule="auto"/>
        <w:rPr>
          <w:rFonts w:ascii="Aptos" w:hAnsi="Aptos"/>
          <w:sz w:val="22"/>
          <w:szCs w:val="22"/>
        </w:rPr>
      </w:pPr>
      <w:r w:rsidRPr="00B742D1">
        <w:rPr>
          <w:rFonts w:ascii="Aptos" w:hAnsi="Aptos"/>
          <w:sz w:val="22"/>
          <w:szCs w:val="22"/>
        </w:rPr>
        <w:t>P</w:t>
      </w:r>
      <w:r w:rsidR="00F17437" w:rsidRPr="00B742D1">
        <w:rPr>
          <w:rFonts w:ascii="Aptos" w:hAnsi="Aptos"/>
          <w:sz w:val="22"/>
          <w:szCs w:val="22"/>
        </w:rPr>
        <w:t xml:space="preserve">aid via check, ACH/Wire Payment, or Credit Card. </w:t>
      </w:r>
    </w:p>
    <w:p w14:paraId="5D9588BD" w14:textId="3716875F" w:rsidR="00B742D1" w:rsidRDefault="00B742D1" w:rsidP="00B742D1">
      <w:pPr>
        <w:pStyle w:val="ListParagraph"/>
        <w:numPr>
          <w:ilvl w:val="1"/>
          <w:numId w:val="43"/>
        </w:numPr>
        <w:spacing w:line="360" w:lineRule="auto"/>
        <w:rPr>
          <w:rFonts w:ascii="Aptos" w:hAnsi="Aptos"/>
          <w:sz w:val="22"/>
          <w:szCs w:val="22"/>
        </w:rPr>
      </w:pPr>
      <w:r w:rsidRPr="00B742D1">
        <w:rPr>
          <w:rFonts w:ascii="Aptos" w:hAnsi="Aptos"/>
          <w:b/>
          <w:bCs/>
          <w:sz w:val="22"/>
          <w:szCs w:val="22"/>
        </w:rPr>
        <w:t>R</w:t>
      </w:r>
      <w:r w:rsidR="00F17437" w:rsidRPr="00E043CD">
        <w:rPr>
          <w:rFonts w:ascii="Aptos" w:hAnsi="Aptos"/>
          <w:b/>
          <w:bCs/>
          <w:sz w:val="22"/>
          <w:szCs w:val="22"/>
        </w:rPr>
        <w:t xml:space="preserve">eference the invoice </w:t>
      </w:r>
      <w:r w:rsidR="00523935" w:rsidRPr="00E043CD">
        <w:rPr>
          <w:rFonts w:ascii="Aptos" w:hAnsi="Aptos"/>
          <w:b/>
          <w:bCs/>
          <w:sz w:val="22"/>
          <w:szCs w:val="22"/>
        </w:rPr>
        <w:t>number</w:t>
      </w:r>
      <w:r w:rsidR="00F17437" w:rsidRPr="00E043CD">
        <w:rPr>
          <w:rFonts w:ascii="Aptos" w:hAnsi="Aptos"/>
          <w:sz w:val="22"/>
          <w:szCs w:val="22"/>
        </w:rPr>
        <w:t xml:space="preserve"> when submitting payment. If submitting payment via check, please include a copy of the top portion of the invoice with your payment.</w:t>
      </w:r>
    </w:p>
    <w:p w14:paraId="5AB398FD" w14:textId="47EFF757" w:rsidR="00433DF3" w:rsidRPr="00C57FB1" w:rsidRDefault="00433DF3" w:rsidP="00433DF3">
      <w:pPr>
        <w:jc w:val="center"/>
        <w:rPr>
          <w:rFonts w:ascii="Aptos" w:eastAsiaTheme="majorEastAsia" w:hAnsi="Aptos" w:cstheme="majorBidi"/>
          <w:b/>
          <w:bCs/>
          <w:color w:val="2F5496"/>
          <w:sz w:val="36"/>
          <w:szCs w:val="36"/>
        </w:rPr>
      </w:pPr>
      <w:r w:rsidRPr="00C57FB1">
        <w:rPr>
          <w:rFonts w:ascii="Aptos" w:eastAsiaTheme="majorEastAsia" w:hAnsi="Aptos" w:cstheme="majorBidi"/>
          <w:b/>
          <w:bCs/>
          <w:color w:val="2F5496"/>
          <w:sz w:val="36"/>
          <w:szCs w:val="36"/>
        </w:rPr>
        <w:lastRenderedPageBreak/>
        <w:t>Attachment A</w:t>
      </w:r>
    </w:p>
    <w:p w14:paraId="370105CA" w14:textId="0D5604B1" w:rsidR="00433DF3" w:rsidRPr="00CC1EE2" w:rsidRDefault="00433DF3" w:rsidP="00433DF3">
      <w:pPr>
        <w:jc w:val="center"/>
        <w:rPr>
          <w:rFonts w:ascii="Aptos" w:hAnsi="Aptos"/>
          <w:b/>
          <w:bCs/>
          <w:sz w:val="22"/>
          <w:szCs w:val="22"/>
        </w:rPr>
      </w:pPr>
      <w:r w:rsidRPr="00CC1EE2">
        <w:rPr>
          <w:rFonts w:ascii="Aptos" w:hAnsi="Aptos"/>
          <w:b/>
          <w:bCs/>
          <w:sz w:val="22"/>
          <w:szCs w:val="22"/>
        </w:rPr>
        <w:t>Standards for Integrity and Independence in Accredited Continuing Education</w:t>
      </w:r>
    </w:p>
    <w:p w14:paraId="3D47F518" w14:textId="77777777" w:rsidR="00433DF3" w:rsidRPr="00CC1EE2" w:rsidRDefault="00433DF3" w:rsidP="00433DF3">
      <w:pPr>
        <w:rPr>
          <w:rFonts w:ascii="Aptos" w:hAnsi="Aptos"/>
          <w:sz w:val="22"/>
          <w:szCs w:val="22"/>
        </w:rPr>
      </w:pPr>
    </w:p>
    <w:p w14:paraId="67122185" w14:textId="40937270" w:rsidR="00433DF3" w:rsidRPr="00CC1EE2" w:rsidRDefault="00433DF3" w:rsidP="00D61A76">
      <w:pPr>
        <w:spacing w:line="276" w:lineRule="auto"/>
        <w:rPr>
          <w:rFonts w:ascii="Aptos" w:hAnsi="Aptos"/>
          <w:sz w:val="22"/>
          <w:szCs w:val="22"/>
        </w:rPr>
      </w:pPr>
      <w:r w:rsidRPr="00CC1EE2">
        <w:rPr>
          <w:rFonts w:ascii="Aptos" w:hAnsi="Aptos"/>
          <w:b/>
          <w:bCs/>
          <w:sz w:val="22"/>
          <w:szCs w:val="22"/>
        </w:rPr>
        <w:t>BACKGROUND</w:t>
      </w:r>
      <w:r w:rsidRPr="00CC1EE2">
        <w:rPr>
          <w:rFonts w:ascii="Aptos" w:hAnsi="Aptos"/>
          <w:sz w:val="22"/>
          <w:szCs w:val="22"/>
        </w:rPr>
        <w:t xml:space="preserve">: The Standards for Integrity and Independence in Accredited Continuing Education evolved from the Standards for Commercial Support: Standards to Ensure Independence in CME </w:t>
      </w:r>
      <w:proofErr w:type="spellStart"/>
      <w:r w:rsidRPr="00CC1EE2">
        <w:rPr>
          <w:rFonts w:ascii="Aptos" w:hAnsi="Aptos"/>
          <w:sz w:val="22"/>
          <w:szCs w:val="22"/>
        </w:rPr>
        <w:t>Activities</w:t>
      </w:r>
      <w:r w:rsidR="002477DC" w:rsidRPr="00CC1EE2">
        <w:rPr>
          <w:rFonts w:ascii="Aptos" w:hAnsi="Aptos"/>
          <w:sz w:val="22"/>
          <w:szCs w:val="22"/>
          <w:vertAlign w:val="superscript"/>
        </w:rPr>
        <w:t>TM</w:t>
      </w:r>
      <w:proofErr w:type="spellEnd"/>
      <w:r w:rsidRPr="00CC1EE2">
        <w:rPr>
          <w:rFonts w:ascii="Aptos" w:hAnsi="Aptos"/>
          <w:sz w:val="22"/>
          <w:szCs w:val="22"/>
        </w:rPr>
        <w:t xml:space="preserve">, first adopted in 1992 and updated in </w:t>
      </w:r>
      <w:r w:rsidR="005E2F13">
        <w:rPr>
          <w:rFonts w:ascii="Aptos" w:hAnsi="Aptos"/>
          <w:sz w:val="22"/>
          <w:szCs w:val="22"/>
        </w:rPr>
        <w:t>2021</w:t>
      </w:r>
      <w:r w:rsidRPr="00CC1EE2">
        <w:rPr>
          <w:rFonts w:ascii="Aptos" w:hAnsi="Aptos"/>
          <w:sz w:val="22"/>
          <w:szCs w:val="22"/>
        </w:rPr>
        <w:t>. The goal of the revision process was to streamline, clarify, and modernize the Standards, and ensure their continued relevance and effectiveness in the changing healthcare environment.</w:t>
      </w:r>
    </w:p>
    <w:p w14:paraId="3D9CD1E5" w14:textId="77777777" w:rsidR="00433DF3" w:rsidRPr="00CC1EE2" w:rsidRDefault="00433DF3" w:rsidP="00EE5F2D">
      <w:pPr>
        <w:rPr>
          <w:rFonts w:ascii="Aptos" w:hAnsi="Aptos"/>
          <w:sz w:val="22"/>
          <w:szCs w:val="22"/>
        </w:rPr>
      </w:pPr>
    </w:p>
    <w:p w14:paraId="20EE3B4A" w14:textId="77777777" w:rsidR="00433DF3" w:rsidRPr="007E7BE8" w:rsidRDefault="00433DF3" w:rsidP="00D61A76">
      <w:pPr>
        <w:pStyle w:val="NoSpacing"/>
        <w:spacing w:line="276" w:lineRule="auto"/>
        <w:rPr>
          <w:rFonts w:ascii="Aptos" w:hAnsi="Aptos"/>
          <w:b/>
          <w:bCs/>
        </w:rPr>
      </w:pPr>
      <w:r w:rsidRPr="007E7BE8">
        <w:rPr>
          <w:rFonts w:ascii="Aptos" w:hAnsi="Aptos"/>
          <w:b/>
          <w:bCs/>
        </w:rPr>
        <w:t xml:space="preserve">Standard 1: Ensure Content Is Valid </w:t>
      </w:r>
    </w:p>
    <w:p w14:paraId="6E654A11" w14:textId="77777777" w:rsidR="00433DF3" w:rsidRPr="007E7BE8" w:rsidRDefault="00433DF3" w:rsidP="00D61A76">
      <w:pPr>
        <w:pStyle w:val="NoSpacing"/>
        <w:numPr>
          <w:ilvl w:val="0"/>
          <w:numId w:val="19"/>
        </w:numPr>
        <w:spacing w:line="276" w:lineRule="auto"/>
        <w:ind w:left="720"/>
        <w:rPr>
          <w:rFonts w:ascii="Aptos" w:hAnsi="Aptos"/>
        </w:rPr>
      </w:pPr>
      <w:r w:rsidRPr="007E7BE8">
        <w:rPr>
          <w:rFonts w:ascii="Aptos" w:hAnsi="Aptos"/>
        </w:rPr>
        <w:t xml:space="preserve">Clarifies that education is an appropriate place to explore new and evolving topics but must not advocate for, or promote, those approaches. </w:t>
      </w:r>
    </w:p>
    <w:p w14:paraId="3ED75341" w14:textId="77777777" w:rsidR="00433DF3" w:rsidRPr="007E7BE8" w:rsidRDefault="00433DF3" w:rsidP="00EE5F2D">
      <w:pPr>
        <w:pStyle w:val="NoSpacing"/>
        <w:rPr>
          <w:rFonts w:ascii="Aptos" w:hAnsi="Aptos"/>
        </w:rPr>
      </w:pPr>
    </w:p>
    <w:p w14:paraId="65A1BFCD" w14:textId="04DF0F62" w:rsidR="00433DF3" w:rsidRPr="007E7BE8" w:rsidRDefault="00433DF3" w:rsidP="00D61A76">
      <w:pPr>
        <w:pStyle w:val="NoSpacing"/>
        <w:spacing w:line="276" w:lineRule="auto"/>
        <w:rPr>
          <w:rFonts w:ascii="Aptos" w:hAnsi="Aptos"/>
          <w:b/>
          <w:bCs/>
        </w:rPr>
      </w:pPr>
      <w:r w:rsidRPr="007E7BE8">
        <w:rPr>
          <w:rFonts w:ascii="Aptos" w:hAnsi="Aptos"/>
          <w:b/>
          <w:bCs/>
        </w:rPr>
        <w:t xml:space="preserve">IMPLICATIONS FOR </w:t>
      </w:r>
      <w:r w:rsidR="002E5B75">
        <w:rPr>
          <w:rFonts w:ascii="Aptos" w:hAnsi="Aptos"/>
          <w:b/>
          <w:bCs/>
        </w:rPr>
        <w:t>PLANNING COMMITTEES</w:t>
      </w:r>
      <w:r w:rsidRPr="007E7BE8">
        <w:rPr>
          <w:rFonts w:ascii="Aptos" w:hAnsi="Aptos"/>
          <w:b/>
          <w:bCs/>
        </w:rPr>
        <w:t>:</w:t>
      </w:r>
    </w:p>
    <w:p w14:paraId="0947F77D" w14:textId="77777777" w:rsidR="00433DF3" w:rsidRPr="007E7BE8" w:rsidRDefault="00433DF3" w:rsidP="00D61A76">
      <w:pPr>
        <w:pStyle w:val="NoSpacing"/>
        <w:numPr>
          <w:ilvl w:val="0"/>
          <w:numId w:val="17"/>
        </w:numPr>
        <w:spacing w:line="276" w:lineRule="auto"/>
        <w:ind w:left="720"/>
        <w:rPr>
          <w:rFonts w:ascii="Aptos" w:hAnsi="Aptos"/>
        </w:rPr>
      </w:pPr>
      <w:r w:rsidRPr="007E7BE8">
        <w:rPr>
          <w:rFonts w:ascii="Aptos" w:hAnsi="Aptos"/>
        </w:rPr>
        <w:t>Education must be fair and balanced.</w:t>
      </w:r>
    </w:p>
    <w:p w14:paraId="28EE2BFC" w14:textId="77777777" w:rsidR="00433DF3" w:rsidRPr="007E7BE8" w:rsidRDefault="00433DF3" w:rsidP="00D61A76">
      <w:pPr>
        <w:pStyle w:val="NoSpacing"/>
        <w:numPr>
          <w:ilvl w:val="0"/>
          <w:numId w:val="17"/>
        </w:numPr>
        <w:spacing w:line="276" w:lineRule="auto"/>
        <w:ind w:left="720"/>
        <w:rPr>
          <w:rFonts w:ascii="Aptos" w:hAnsi="Aptos"/>
        </w:rPr>
      </w:pPr>
      <w:r w:rsidRPr="007E7BE8">
        <w:rPr>
          <w:rFonts w:ascii="Aptos" w:hAnsi="Aptos"/>
        </w:rPr>
        <w:t>Must not advocate or make recommendations that are not adequately supported by evidence.</w:t>
      </w:r>
    </w:p>
    <w:p w14:paraId="541A3784" w14:textId="77777777" w:rsidR="00433DF3" w:rsidRPr="007E7BE8" w:rsidRDefault="00433DF3" w:rsidP="00EE5F2D">
      <w:pPr>
        <w:pStyle w:val="NoSpacing"/>
        <w:rPr>
          <w:rFonts w:ascii="Aptos" w:hAnsi="Aptos"/>
          <w:b/>
          <w:bCs/>
        </w:rPr>
      </w:pPr>
    </w:p>
    <w:p w14:paraId="0CD09C0C" w14:textId="77777777" w:rsidR="00433DF3" w:rsidRPr="007E7BE8" w:rsidRDefault="00433DF3" w:rsidP="00D61A76">
      <w:pPr>
        <w:pStyle w:val="NoSpacing"/>
        <w:spacing w:line="276" w:lineRule="auto"/>
        <w:rPr>
          <w:rFonts w:ascii="Aptos" w:hAnsi="Aptos"/>
          <w:b/>
          <w:bCs/>
        </w:rPr>
      </w:pPr>
      <w:r w:rsidRPr="007E7BE8">
        <w:rPr>
          <w:rFonts w:ascii="Aptos" w:hAnsi="Aptos"/>
          <w:b/>
          <w:bCs/>
        </w:rPr>
        <w:t>Standard 2: Prevent Commercial Bias and Marketing in Accredited Continuing Education</w:t>
      </w:r>
    </w:p>
    <w:p w14:paraId="39FF2AB6" w14:textId="39568829" w:rsidR="00433DF3" w:rsidRPr="007E7BE8" w:rsidRDefault="00433DF3" w:rsidP="00D61A76">
      <w:pPr>
        <w:pStyle w:val="NoSpacing"/>
        <w:numPr>
          <w:ilvl w:val="0"/>
          <w:numId w:val="17"/>
        </w:numPr>
        <w:spacing w:line="276" w:lineRule="auto"/>
        <w:ind w:left="720"/>
        <w:rPr>
          <w:rFonts w:ascii="Aptos" w:hAnsi="Aptos"/>
        </w:rPr>
      </w:pPr>
      <w:r w:rsidRPr="007E7BE8">
        <w:rPr>
          <w:rFonts w:ascii="Aptos" w:hAnsi="Aptos"/>
        </w:rPr>
        <w:t xml:space="preserve">Prohibits faculty from marketing or selling their products or services. </w:t>
      </w:r>
    </w:p>
    <w:p w14:paraId="0D16645B" w14:textId="47B25F64" w:rsidR="00433DF3" w:rsidRPr="007E7BE8" w:rsidRDefault="00433DF3" w:rsidP="00D61A76">
      <w:pPr>
        <w:pStyle w:val="NoSpacing"/>
        <w:numPr>
          <w:ilvl w:val="0"/>
          <w:numId w:val="17"/>
        </w:numPr>
        <w:spacing w:line="276" w:lineRule="auto"/>
        <w:ind w:left="720"/>
        <w:rPr>
          <w:rFonts w:ascii="Aptos" w:hAnsi="Aptos"/>
        </w:rPr>
      </w:pPr>
      <w:r w:rsidRPr="007E7BE8">
        <w:rPr>
          <w:rFonts w:ascii="Aptos" w:hAnsi="Aptos"/>
        </w:rPr>
        <w:t xml:space="preserve">Accredited providers must receive consent from learners before sharing their names or contact information with ineligible companies or their agents. </w:t>
      </w:r>
    </w:p>
    <w:p w14:paraId="2F14C18A" w14:textId="77777777" w:rsidR="00433DF3" w:rsidRPr="007E7BE8" w:rsidRDefault="00433DF3" w:rsidP="00EE5F2D">
      <w:pPr>
        <w:pStyle w:val="NoSpacing"/>
        <w:rPr>
          <w:rFonts w:ascii="Aptos" w:hAnsi="Aptos"/>
        </w:rPr>
      </w:pPr>
    </w:p>
    <w:p w14:paraId="4A5193BD" w14:textId="062010BD" w:rsidR="00433DF3" w:rsidRPr="007E7BE8" w:rsidRDefault="00433DF3" w:rsidP="00D61A76">
      <w:pPr>
        <w:pStyle w:val="NoSpacing"/>
        <w:spacing w:line="276" w:lineRule="auto"/>
        <w:rPr>
          <w:rFonts w:ascii="Aptos" w:hAnsi="Aptos"/>
        </w:rPr>
      </w:pPr>
      <w:r w:rsidRPr="007E7BE8">
        <w:rPr>
          <w:rFonts w:ascii="Aptos" w:hAnsi="Aptos"/>
          <w:b/>
          <w:bCs/>
        </w:rPr>
        <w:t xml:space="preserve">IMPLICATIONS FOR </w:t>
      </w:r>
      <w:r w:rsidR="002E5B75">
        <w:rPr>
          <w:rFonts w:ascii="Aptos" w:hAnsi="Aptos"/>
          <w:b/>
          <w:bCs/>
        </w:rPr>
        <w:t>PLANNING COMMITTEES</w:t>
      </w:r>
      <w:r w:rsidRPr="007E7BE8">
        <w:rPr>
          <w:rFonts w:ascii="Aptos" w:hAnsi="Aptos"/>
        </w:rPr>
        <w:t>:</w:t>
      </w:r>
    </w:p>
    <w:p w14:paraId="369D93E0" w14:textId="77777777" w:rsidR="00433DF3" w:rsidRPr="007E7BE8" w:rsidRDefault="00433DF3" w:rsidP="00D61A76">
      <w:pPr>
        <w:pStyle w:val="NoSpacing"/>
        <w:numPr>
          <w:ilvl w:val="0"/>
          <w:numId w:val="37"/>
        </w:numPr>
        <w:spacing w:line="276" w:lineRule="auto"/>
        <w:rPr>
          <w:rFonts w:ascii="Aptos" w:hAnsi="Aptos"/>
        </w:rPr>
      </w:pPr>
      <w:proofErr w:type="gramStart"/>
      <w:r w:rsidRPr="007E7BE8">
        <w:rPr>
          <w:rFonts w:ascii="Aptos" w:hAnsi="Aptos"/>
        </w:rPr>
        <w:t>Must</w:t>
      </w:r>
      <w:proofErr w:type="gramEnd"/>
      <w:r w:rsidRPr="007E7BE8">
        <w:rPr>
          <w:rFonts w:ascii="Aptos" w:hAnsi="Aptos"/>
        </w:rPr>
        <w:t xml:space="preserve"> ensure all decisions are made without influence or involvement of ineligible companies.</w:t>
      </w:r>
    </w:p>
    <w:p w14:paraId="563EC686" w14:textId="77777777" w:rsidR="00433DF3" w:rsidRPr="007E7BE8" w:rsidRDefault="00433DF3" w:rsidP="00D61A76">
      <w:pPr>
        <w:pStyle w:val="NoSpacing"/>
        <w:numPr>
          <w:ilvl w:val="0"/>
          <w:numId w:val="37"/>
        </w:numPr>
        <w:spacing w:line="276" w:lineRule="auto"/>
        <w:rPr>
          <w:rFonts w:ascii="Aptos" w:hAnsi="Aptos"/>
        </w:rPr>
      </w:pPr>
      <w:r w:rsidRPr="007E7BE8">
        <w:rPr>
          <w:rFonts w:ascii="Aptos" w:hAnsi="Aptos"/>
        </w:rPr>
        <w:t>Must not promote or sell products or services that serve their own interests.</w:t>
      </w:r>
    </w:p>
    <w:p w14:paraId="4152EDD4" w14:textId="54846540" w:rsidR="00433DF3" w:rsidRPr="007E7BE8" w:rsidRDefault="00433DF3" w:rsidP="00D61A76">
      <w:pPr>
        <w:pStyle w:val="NoSpacing"/>
        <w:numPr>
          <w:ilvl w:val="0"/>
          <w:numId w:val="37"/>
        </w:numPr>
        <w:spacing w:line="276" w:lineRule="auto"/>
        <w:rPr>
          <w:rFonts w:ascii="Aptos" w:hAnsi="Aptos"/>
        </w:rPr>
      </w:pPr>
      <w:r w:rsidRPr="007E7BE8">
        <w:rPr>
          <w:rFonts w:ascii="Aptos" w:hAnsi="Aptos"/>
        </w:rPr>
        <w:t xml:space="preserve">Must not share names or contact info of learners with ineligible companies or </w:t>
      </w:r>
      <w:proofErr w:type="gramStart"/>
      <w:r w:rsidRPr="007E7BE8">
        <w:rPr>
          <w:rFonts w:ascii="Aptos" w:hAnsi="Aptos"/>
        </w:rPr>
        <w:t>its</w:t>
      </w:r>
      <w:proofErr w:type="gramEnd"/>
      <w:r w:rsidRPr="007E7BE8">
        <w:rPr>
          <w:rFonts w:ascii="Aptos" w:hAnsi="Aptos"/>
        </w:rPr>
        <w:t xml:space="preserve"> agents without explicit consent </w:t>
      </w:r>
      <w:r w:rsidR="00186D5C" w:rsidRPr="007E7BE8">
        <w:rPr>
          <w:rFonts w:ascii="Aptos" w:hAnsi="Aptos"/>
        </w:rPr>
        <w:t>of the individual leaner M</w:t>
      </w:r>
      <w:r w:rsidRPr="007E7BE8">
        <w:rPr>
          <w:rFonts w:ascii="Aptos" w:hAnsi="Aptos"/>
        </w:rPr>
        <w:t>ake sure learner is aware and gives permission</w:t>
      </w:r>
      <w:r w:rsidR="00186D5C" w:rsidRPr="007E7BE8">
        <w:rPr>
          <w:rFonts w:ascii="Aptos" w:hAnsi="Aptos"/>
        </w:rPr>
        <w:t xml:space="preserve"> -</w:t>
      </w:r>
      <w:r w:rsidRPr="007E7BE8">
        <w:rPr>
          <w:rFonts w:ascii="Aptos" w:hAnsi="Aptos"/>
        </w:rPr>
        <w:t xml:space="preserve"> yes or no </w:t>
      </w:r>
      <w:r w:rsidR="00186D5C" w:rsidRPr="007E7BE8">
        <w:rPr>
          <w:rFonts w:ascii="Aptos" w:hAnsi="Aptos"/>
        </w:rPr>
        <w:t xml:space="preserve">- </w:t>
      </w:r>
      <w:r w:rsidRPr="007E7BE8">
        <w:rPr>
          <w:rFonts w:ascii="Aptos" w:hAnsi="Aptos"/>
        </w:rPr>
        <w:t xml:space="preserve">without </w:t>
      </w:r>
      <w:r w:rsidR="00062B38" w:rsidRPr="007E7BE8">
        <w:rPr>
          <w:rFonts w:ascii="Aptos" w:hAnsi="Aptos"/>
        </w:rPr>
        <w:t>adverse effects for declining.</w:t>
      </w:r>
    </w:p>
    <w:p w14:paraId="0ADB253C" w14:textId="77777777" w:rsidR="002477DC" w:rsidRPr="00CC1EE2" w:rsidRDefault="002477DC" w:rsidP="00EE5F2D">
      <w:pPr>
        <w:pStyle w:val="NoSpacing"/>
        <w:rPr>
          <w:rFonts w:ascii="Aptos" w:hAnsi="Aptos"/>
        </w:rPr>
      </w:pPr>
    </w:p>
    <w:p w14:paraId="508ED109" w14:textId="77777777" w:rsidR="00433DF3" w:rsidRPr="00CC1EE2" w:rsidRDefault="00433DF3" w:rsidP="00D61A76">
      <w:pPr>
        <w:pStyle w:val="NoSpacing"/>
        <w:spacing w:line="276" w:lineRule="auto"/>
        <w:rPr>
          <w:rFonts w:ascii="Aptos" w:hAnsi="Aptos"/>
          <w:b/>
          <w:bCs/>
        </w:rPr>
      </w:pPr>
      <w:r w:rsidRPr="00CC1EE2">
        <w:rPr>
          <w:rFonts w:ascii="Aptos" w:hAnsi="Aptos"/>
          <w:b/>
          <w:bCs/>
        </w:rPr>
        <w:t>Standard 3: Identify, Mitigate, and Disclose Relevant Financial Relationships</w:t>
      </w:r>
    </w:p>
    <w:p w14:paraId="11F63099" w14:textId="210258A5" w:rsidR="00433DF3" w:rsidRPr="00CC1EE2" w:rsidRDefault="00433DF3" w:rsidP="00D61A76">
      <w:pPr>
        <w:pStyle w:val="NoSpacing"/>
        <w:numPr>
          <w:ilvl w:val="0"/>
          <w:numId w:val="17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Accredited providers must collect disclosure information from those in control of content about </w:t>
      </w:r>
      <w:r w:rsidR="00062B38" w:rsidRPr="00CC1EE2">
        <w:rPr>
          <w:rFonts w:ascii="Aptos" w:hAnsi="Aptos"/>
        </w:rPr>
        <w:t>all financial</w:t>
      </w:r>
      <w:r w:rsidRPr="00CC1EE2">
        <w:rPr>
          <w:rFonts w:ascii="Aptos" w:hAnsi="Aptos"/>
        </w:rPr>
        <w:t xml:space="preserve"> relationships with ineligible companies. It is the accredited provider’s responsibility to determine which relationships are relevant.</w:t>
      </w:r>
    </w:p>
    <w:p w14:paraId="2CB30765" w14:textId="720F7932" w:rsidR="00433DF3" w:rsidRPr="00CC1EE2" w:rsidRDefault="00433DF3" w:rsidP="00D61A76">
      <w:pPr>
        <w:pStyle w:val="NoSpacing"/>
        <w:numPr>
          <w:ilvl w:val="0"/>
          <w:numId w:val="17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Individuals must disclose relationships with ineligible companies within the prior 24 months (changed from the current </w:t>
      </w:r>
      <w:r w:rsidR="00062B38" w:rsidRPr="00CC1EE2">
        <w:rPr>
          <w:rFonts w:ascii="Aptos" w:hAnsi="Aptos"/>
        </w:rPr>
        <w:t>12-month</w:t>
      </w:r>
      <w:r w:rsidR="00186D5C" w:rsidRPr="00CC1EE2">
        <w:rPr>
          <w:rFonts w:ascii="Aptos" w:hAnsi="Aptos"/>
        </w:rPr>
        <w:t xml:space="preserve"> </w:t>
      </w:r>
      <w:r w:rsidRPr="00CC1EE2">
        <w:rPr>
          <w:rFonts w:ascii="Aptos" w:hAnsi="Aptos"/>
        </w:rPr>
        <w:t xml:space="preserve">requirement). </w:t>
      </w:r>
    </w:p>
    <w:p w14:paraId="15BAA8C2" w14:textId="0DFF1541" w:rsidR="00433DF3" w:rsidRPr="00CC1EE2" w:rsidRDefault="007E7BE8" w:rsidP="00D61A76">
      <w:pPr>
        <w:pStyle w:val="NoSpacing"/>
        <w:numPr>
          <w:ilvl w:val="0"/>
          <w:numId w:val="17"/>
        </w:numPr>
        <w:spacing w:line="276" w:lineRule="auto"/>
        <w:ind w:left="720"/>
        <w:rPr>
          <w:rFonts w:ascii="Aptos" w:hAnsi="Aptos"/>
        </w:rPr>
      </w:pPr>
      <w:r>
        <w:rPr>
          <w:rFonts w:ascii="Aptos" w:hAnsi="Aptos"/>
        </w:rPr>
        <w:t>R</w:t>
      </w:r>
      <w:r w:rsidR="00433DF3" w:rsidRPr="00CC1EE2">
        <w:rPr>
          <w:rFonts w:ascii="Aptos" w:hAnsi="Aptos"/>
        </w:rPr>
        <w:t xml:space="preserve">esearch grants from ineligible companies are financial relationships that should be disclosed, even if the funds go to the researcher’s institution and not to the individual researcher. </w:t>
      </w:r>
    </w:p>
    <w:p w14:paraId="34E8DEBD" w14:textId="46F65DB2" w:rsidR="00433DF3" w:rsidRPr="00CC1EE2" w:rsidRDefault="007E7BE8" w:rsidP="00D61A76">
      <w:pPr>
        <w:pStyle w:val="NoSpacing"/>
        <w:numPr>
          <w:ilvl w:val="0"/>
          <w:numId w:val="17"/>
        </w:numPr>
        <w:spacing w:line="276" w:lineRule="auto"/>
        <w:ind w:left="720"/>
        <w:rPr>
          <w:rFonts w:ascii="Aptos" w:hAnsi="Aptos"/>
        </w:rPr>
      </w:pPr>
      <w:r>
        <w:rPr>
          <w:rFonts w:ascii="Aptos" w:hAnsi="Aptos"/>
        </w:rPr>
        <w:t>O</w:t>
      </w:r>
      <w:r w:rsidR="00433DF3" w:rsidRPr="00CC1EE2">
        <w:rPr>
          <w:rFonts w:ascii="Aptos" w:hAnsi="Aptos"/>
        </w:rPr>
        <w:t xml:space="preserve">wners or employees of ineligible companies must be excluded from controlling content. </w:t>
      </w:r>
    </w:p>
    <w:p w14:paraId="2B540CF6" w14:textId="56A96966" w:rsidR="00433DF3" w:rsidRPr="00CC1EE2" w:rsidRDefault="00433DF3" w:rsidP="00D61A76">
      <w:pPr>
        <w:pStyle w:val="NoSpacing"/>
        <w:numPr>
          <w:ilvl w:val="0"/>
          <w:numId w:val="17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When disclosing relevant financial relationships to learners, accredited providers must include a statement that all relevant financial relationships have been mitigated. </w:t>
      </w:r>
    </w:p>
    <w:p w14:paraId="627E118E" w14:textId="77777777" w:rsidR="00433DF3" w:rsidRPr="00CC1EE2" w:rsidRDefault="00433DF3" w:rsidP="00EE5F2D">
      <w:pPr>
        <w:pStyle w:val="NoSpacing"/>
        <w:rPr>
          <w:rFonts w:ascii="Aptos" w:hAnsi="Aptos"/>
        </w:rPr>
      </w:pPr>
    </w:p>
    <w:p w14:paraId="19745AF1" w14:textId="576DF4A5" w:rsidR="00433DF3" w:rsidRPr="00CC1EE2" w:rsidRDefault="00433DF3" w:rsidP="00D61A76">
      <w:pPr>
        <w:pStyle w:val="NoSpacing"/>
        <w:spacing w:line="276" w:lineRule="auto"/>
        <w:rPr>
          <w:rFonts w:ascii="Aptos" w:hAnsi="Aptos"/>
        </w:rPr>
      </w:pPr>
      <w:r w:rsidRPr="00CC1EE2">
        <w:rPr>
          <w:rFonts w:ascii="Aptos" w:hAnsi="Aptos"/>
          <w:b/>
          <w:bCs/>
        </w:rPr>
        <w:t xml:space="preserve">IMPLICATIONS FOR </w:t>
      </w:r>
      <w:r w:rsidR="002E5B75">
        <w:rPr>
          <w:rFonts w:ascii="Aptos" w:hAnsi="Aptos"/>
          <w:b/>
          <w:bCs/>
        </w:rPr>
        <w:t>PLANNING COMMITTEES</w:t>
      </w:r>
      <w:r w:rsidRPr="00CC1EE2">
        <w:rPr>
          <w:rFonts w:ascii="Aptos" w:hAnsi="Aptos"/>
        </w:rPr>
        <w:t>:</w:t>
      </w:r>
    </w:p>
    <w:p w14:paraId="1FD187AD" w14:textId="77777777" w:rsidR="00433DF3" w:rsidRPr="00CC1EE2" w:rsidRDefault="00433DF3" w:rsidP="00D61A76">
      <w:pPr>
        <w:pStyle w:val="NoSpacing"/>
        <w:numPr>
          <w:ilvl w:val="0"/>
          <w:numId w:val="14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Collect Information about ALL financial relationships with ineligible companies in prior 24 months</w:t>
      </w:r>
    </w:p>
    <w:p w14:paraId="444EAD32" w14:textId="77777777" w:rsidR="00433DF3" w:rsidRPr="00CC1EE2" w:rsidRDefault="00433DF3" w:rsidP="00D61A76">
      <w:pPr>
        <w:pStyle w:val="NoSpacing"/>
        <w:numPr>
          <w:ilvl w:val="0"/>
          <w:numId w:val="14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No minimal financial threshold</w:t>
      </w:r>
    </w:p>
    <w:p w14:paraId="19573D98" w14:textId="77777777" w:rsidR="00433DF3" w:rsidRPr="00CC1EE2" w:rsidRDefault="00433DF3" w:rsidP="00D61A76">
      <w:pPr>
        <w:pStyle w:val="NoSpacing"/>
        <w:numPr>
          <w:ilvl w:val="0"/>
          <w:numId w:val="14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Must disclose regardless of their view of relevance of relationship to education session.</w:t>
      </w:r>
    </w:p>
    <w:p w14:paraId="42E2AF4F" w14:textId="77777777" w:rsidR="00433DF3" w:rsidRPr="00CC1EE2" w:rsidRDefault="00433DF3" w:rsidP="00D61A76">
      <w:pPr>
        <w:pStyle w:val="NoSpacing"/>
        <w:numPr>
          <w:ilvl w:val="0"/>
          <w:numId w:val="14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Must include Name of ineligible company and Nature of relationship.</w:t>
      </w:r>
    </w:p>
    <w:p w14:paraId="0D6C414B" w14:textId="77777777" w:rsidR="00433DF3" w:rsidRPr="00CC1EE2" w:rsidRDefault="00433DF3" w:rsidP="00D61A76">
      <w:pPr>
        <w:pStyle w:val="NoSpacing"/>
        <w:numPr>
          <w:ilvl w:val="0"/>
          <w:numId w:val="14"/>
        </w:numPr>
        <w:spacing w:line="276" w:lineRule="auto"/>
        <w:ind w:left="720"/>
        <w:rPr>
          <w:rFonts w:ascii="Aptos" w:hAnsi="Aptos"/>
          <w:u w:val="single"/>
        </w:rPr>
      </w:pPr>
      <w:r w:rsidRPr="00CC1EE2">
        <w:rPr>
          <w:rFonts w:ascii="Aptos" w:hAnsi="Aptos"/>
        </w:rPr>
        <w:t xml:space="preserve">Exclude owners or employees of ineligible companies from planning and controlling content </w:t>
      </w:r>
      <w:r w:rsidRPr="00CC1EE2">
        <w:rPr>
          <w:rFonts w:ascii="Aptos" w:hAnsi="Aptos"/>
          <w:u w:val="single"/>
        </w:rPr>
        <w:t>with 3 exceptions:</w:t>
      </w:r>
    </w:p>
    <w:p w14:paraId="0D119AB0" w14:textId="77777777" w:rsidR="00433DF3" w:rsidRPr="00CC1EE2" w:rsidRDefault="00433DF3" w:rsidP="00D61A76">
      <w:pPr>
        <w:pStyle w:val="NoSpacing"/>
        <w:spacing w:line="276" w:lineRule="auto"/>
        <w:ind w:left="1170" w:hanging="270"/>
        <w:rPr>
          <w:rFonts w:ascii="Aptos" w:hAnsi="Aptos"/>
        </w:rPr>
      </w:pPr>
      <w:r w:rsidRPr="00CC1EE2">
        <w:rPr>
          <w:rFonts w:ascii="Aptos" w:hAnsi="Aptos"/>
        </w:rPr>
        <w:t>1. Content is not related to business lines or products of their company</w:t>
      </w:r>
    </w:p>
    <w:p w14:paraId="77680D81" w14:textId="62CAC446" w:rsidR="00433DF3" w:rsidRPr="00CC1EE2" w:rsidRDefault="00433DF3" w:rsidP="00D61A76">
      <w:pPr>
        <w:pStyle w:val="NoSpacing"/>
        <w:spacing w:line="276" w:lineRule="auto"/>
        <w:ind w:left="1170" w:hanging="270"/>
        <w:rPr>
          <w:rFonts w:ascii="Aptos" w:hAnsi="Aptos"/>
        </w:rPr>
      </w:pPr>
      <w:r w:rsidRPr="00CC1EE2">
        <w:rPr>
          <w:rFonts w:ascii="Aptos" w:hAnsi="Aptos"/>
        </w:rPr>
        <w:t>2. Content is limited to basic science research; pre-clinical, drug discovery, methods of research, AND do</w:t>
      </w:r>
      <w:r w:rsidR="001171F8" w:rsidRPr="00CC1EE2">
        <w:rPr>
          <w:rFonts w:ascii="Aptos" w:hAnsi="Aptos"/>
        </w:rPr>
        <w:t>es</w:t>
      </w:r>
      <w:r w:rsidRPr="00CC1EE2">
        <w:rPr>
          <w:rFonts w:ascii="Aptos" w:hAnsi="Aptos"/>
        </w:rPr>
        <w:t xml:space="preserve"> not make recommendations.</w:t>
      </w:r>
    </w:p>
    <w:p w14:paraId="6DDAF736" w14:textId="77777777" w:rsidR="00433DF3" w:rsidRPr="00CC1EE2" w:rsidRDefault="00433DF3" w:rsidP="00D61A76">
      <w:pPr>
        <w:pStyle w:val="NoSpacing"/>
        <w:spacing w:line="276" w:lineRule="auto"/>
        <w:ind w:left="1170" w:hanging="270"/>
        <w:rPr>
          <w:rFonts w:ascii="Aptos" w:hAnsi="Aptos"/>
        </w:rPr>
      </w:pPr>
      <w:r w:rsidRPr="00CC1EE2">
        <w:rPr>
          <w:rFonts w:ascii="Aptos" w:hAnsi="Aptos"/>
        </w:rPr>
        <w:t>3. When participating as technicians to teach the safe and proper use of medical devices AND do not recommend whether or when a device is used (for example, CT scanner tech can teach how to use device).</w:t>
      </w:r>
    </w:p>
    <w:p w14:paraId="044ABB72" w14:textId="4B720596" w:rsidR="00433DF3" w:rsidRPr="00CC1EE2" w:rsidRDefault="00433DF3" w:rsidP="00D61A76">
      <w:pPr>
        <w:pStyle w:val="NoSpacing"/>
        <w:numPr>
          <w:ilvl w:val="0"/>
          <w:numId w:val="15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Need to review information and determine which financial relationships are relevant</w:t>
      </w:r>
      <w:r w:rsidR="00BB3347" w:rsidRPr="00CC1EE2">
        <w:rPr>
          <w:rFonts w:ascii="Aptos" w:hAnsi="Aptos"/>
        </w:rPr>
        <w:t xml:space="preserve">. If </w:t>
      </w:r>
      <w:r w:rsidRPr="00CC1EE2">
        <w:rPr>
          <w:rFonts w:ascii="Aptos" w:hAnsi="Aptos"/>
        </w:rPr>
        <w:t xml:space="preserve">the educational content </w:t>
      </w:r>
      <w:r w:rsidR="00BB3347" w:rsidRPr="00CC1EE2">
        <w:rPr>
          <w:rFonts w:ascii="Aptos" w:hAnsi="Aptos"/>
        </w:rPr>
        <w:t xml:space="preserve">controlled by </w:t>
      </w:r>
      <w:r w:rsidRPr="00CC1EE2">
        <w:rPr>
          <w:rFonts w:ascii="Aptos" w:hAnsi="Aptos"/>
        </w:rPr>
        <w:t>an individual is related to the business lines or products of the ineligible company</w:t>
      </w:r>
      <w:r w:rsidR="00BB3347" w:rsidRPr="00CC1EE2">
        <w:rPr>
          <w:rFonts w:ascii="Aptos" w:hAnsi="Aptos"/>
        </w:rPr>
        <w:t>,</w:t>
      </w:r>
      <w:r w:rsidRPr="00CC1EE2">
        <w:rPr>
          <w:rFonts w:ascii="Aptos" w:hAnsi="Aptos"/>
        </w:rPr>
        <w:t xml:space="preserve"> then it is relevant).</w:t>
      </w:r>
    </w:p>
    <w:p w14:paraId="4205BC63" w14:textId="704D34FD" w:rsidR="00433DF3" w:rsidRPr="00CC1EE2" w:rsidRDefault="00433DF3" w:rsidP="00D61A76">
      <w:pPr>
        <w:pStyle w:val="NoSpacing"/>
        <w:numPr>
          <w:ilvl w:val="0"/>
          <w:numId w:val="15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Mitigate relevant financial relationships – </w:t>
      </w:r>
      <w:r w:rsidR="00BB3347" w:rsidRPr="00CC1EE2">
        <w:rPr>
          <w:rFonts w:ascii="Aptos" w:hAnsi="Aptos"/>
        </w:rPr>
        <w:t xml:space="preserve">take </w:t>
      </w:r>
      <w:r w:rsidRPr="00CC1EE2">
        <w:rPr>
          <w:rFonts w:ascii="Aptos" w:hAnsi="Aptos"/>
        </w:rPr>
        <w:t xml:space="preserve">steps to prevent all those with relevant financial relationships from inserting commercial bias into content. Steps for planners will be different than for faculty and </w:t>
      </w:r>
      <w:proofErr w:type="gramStart"/>
      <w:r w:rsidRPr="00CC1EE2">
        <w:rPr>
          <w:rFonts w:ascii="Aptos" w:hAnsi="Aptos"/>
        </w:rPr>
        <w:t>would</w:t>
      </w:r>
      <w:proofErr w:type="gramEnd"/>
      <w:r w:rsidRPr="00CC1EE2">
        <w:rPr>
          <w:rFonts w:ascii="Aptos" w:hAnsi="Aptos"/>
        </w:rPr>
        <w:t xml:space="preserve"> occur before planning begins.</w:t>
      </w:r>
    </w:p>
    <w:p w14:paraId="7118EFBD" w14:textId="77777777" w:rsidR="00433DF3" w:rsidRPr="00CC1EE2" w:rsidRDefault="00433DF3" w:rsidP="00D61A76">
      <w:pPr>
        <w:pStyle w:val="NoSpacing"/>
        <w:numPr>
          <w:ilvl w:val="0"/>
          <w:numId w:val="15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Document the steps taken to mitigate the relevant financial relationships.</w:t>
      </w:r>
    </w:p>
    <w:p w14:paraId="64B21454" w14:textId="5CF6C485" w:rsidR="00433DF3" w:rsidRPr="00CC1EE2" w:rsidRDefault="00433DF3" w:rsidP="00D61A76">
      <w:pPr>
        <w:pStyle w:val="NoSpacing"/>
        <w:numPr>
          <w:ilvl w:val="0"/>
          <w:numId w:val="15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Disclose all relevant financial relationships to learners</w:t>
      </w:r>
      <w:r w:rsidR="00BB3347" w:rsidRPr="00CC1EE2">
        <w:rPr>
          <w:rFonts w:ascii="Aptos" w:hAnsi="Aptos"/>
        </w:rPr>
        <w:t xml:space="preserve"> -</w:t>
      </w:r>
      <w:r w:rsidRPr="00CC1EE2">
        <w:rPr>
          <w:rFonts w:ascii="Aptos" w:hAnsi="Aptos"/>
        </w:rPr>
        <w:t xml:space="preserve"> must include Name of individuals, names of ineligible companies, nature of relationship, and a statement that all relationships have been mitigated.</w:t>
      </w:r>
    </w:p>
    <w:p w14:paraId="1EC2BF4C" w14:textId="77777777" w:rsidR="00414139" w:rsidRPr="00CC1EE2" w:rsidRDefault="00414139" w:rsidP="00EE5F2D">
      <w:pPr>
        <w:pStyle w:val="NoSpacing"/>
        <w:rPr>
          <w:rFonts w:ascii="Aptos" w:hAnsi="Aptos"/>
          <w:u w:val="single"/>
        </w:rPr>
      </w:pPr>
    </w:p>
    <w:p w14:paraId="303185DA" w14:textId="4AF54371" w:rsidR="00433DF3" w:rsidRPr="00CC1EE2" w:rsidRDefault="00433DF3" w:rsidP="00D61A76">
      <w:pPr>
        <w:pStyle w:val="NoSpacing"/>
        <w:spacing w:line="276" w:lineRule="auto"/>
        <w:rPr>
          <w:rFonts w:ascii="Aptos" w:hAnsi="Aptos"/>
          <w:u w:val="single"/>
        </w:rPr>
      </w:pPr>
      <w:r w:rsidRPr="00CC1EE2">
        <w:rPr>
          <w:rFonts w:ascii="Aptos" w:hAnsi="Aptos"/>
          <w:u w:val="single"/>
        </w:rPr>
        <w:t>EXCEPTIONS: Do not need to identify, mitigate, or disclose if</w:t>
      </w:r>
      <w:r w:rsidR="001171F8" w:rsidRPr="00CC1EE2">
        <w:rPr>
          <w:rFonts w:ascii="Aptos" w:hAnsi="Aptos"/>
          <w:u w:val="single"/>
        </w:rPr>
        <w:t>:</w:t>
      </w:r>
    </w:p>
    <w:p w14:paraId="76E8BB5B" w14:textId="3082AC72" w:rsidR="00433DF3" w:rsidRPr="00CC1EE2" w:rsidRDefault="001171F8" w:rsidP="00EE5F2D">
      <w:pPr>
        <w:pStyle w:val="NoSpacing"/>
        <w:numPr>
          <w:ilvl w:val="0"/>
          <w:numId w:val="16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e</w:t>
      </w:r>
      <w:r w:rsidR="00433DF3" w:rsidRPr="00CC1EE2">
        <w:rPr>
          <w:rFonts w:ascii="Aptos" w:hAnsi="Aptos"/>
        </w:rPr>
        <w:t>ducation is non-clinical – leadership</w:t>
      </w:r>
      <w:r w:rsidR="00BB3347" w:rsidRPr="00CC1EE2">
        <w:rPr>
          <w:rFonts w:ascii="Aptos" w:hAnsi="Aptos"/>
        </w:rPr>
        <w:t>,</w:t>
      </w:r>
      <w:r w:rsidR="00433DF3" w:rsidRPr="00CC1EE2">
        <w:rPr>
          <w:rFonts w:ascii="Aptos" w:hAnsi="Aptos"/>
        </w:rPr>
        <w:t xml:space="preserve"> for example. </w:t>
      </w:r>
      <w:r w:rsidR="00BB3347" w:rsidRPr="00CC1EE2">
        <w:rPr>
          <w:rFonts w:ascii="Aptos" w:hAnsi="Aptos"/>
        </w:rPr>
        <w:t>These standards govern</w:t>
      </w:r>
      <w:r w:rsidR="00433DF3" w:rsidRPr="00CC1EE2">
        <w:rPr>
          <w:rFonts w:ascii="Aptos" w:hAnsi="Aptos"/>
        </w:rPr>
        <w:t xml:space="preserve"> clinical care recommendations</w:t>
      </w:r>
      <w:r w:rsidR="00BB3347" w:rsidRPr="00CC1EE2">
        <w:rPr>
          <w:rFonts w:ascii="Aptos" w:hAnsi="Aptos"/>
        </w:rPr>
        <w:t xml:space="preserve"> only.</w:t>
      </w:r>
    </w:p>
    <w:p w14:paraId="596896FB" w14:textId="237FD4FA" w:rsidR="00433DF3" w:rsidRPr="00CC1EE2" w:rsidRDefault="001171F8" w:rsidP="00EE5F2D">
      <w:pPr>
        <w:pStyle w:val="NoSpacing"/>
        <w:numPr>
          <w:ilvl w:val="0"/>
          <w:numId w:val="16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t</w:t>
      </w:r>
      <w:r w:rsidR="00433DF3" w:rsidRPr="00CC1EE2">
        <w:rPr>
          <w:rFonts w:ascii="Aptos" w:hAnsi="Aptos"/>
        </w:rPr>
        <w:t xml:space="preserve">he learner group is in control of content – spontaneous education only; </w:t>
      </w:r>
      <w:r w:rsidR="00062B38" w:rsidRPr="00CC1EE2">
        <w:rPr>
          <w:rFonts w:ascii="Aptos" w:hAnsi="Aptos"/>
        </w:rPr>
        <w:t>r</w:t>
      </w:r>
      <w:r w:rsidR="00433DF3" w:rsidRPr="00CC1EE2">
        <w:rPr>
          <w:rFonts w:ascii="Aptos" w:hAnsi="Aptos"/>
        </w:rPr>
        <w:t xml:space="preserve">egularly scheduled series like case conference, grand rounds, tumor boards are planned events and are not exceptions. </w:t>
      </w:r>
    </w:p>
    <w:p w14:paraId="1C74FE04" w14:textId="020C66B7" w:rsidR="00433DF3" w:rsidRPr="00CC1EE2" w:rsidRDefault="001171F8" w:rsidP="00EE5F2D">
      <w:pPr>
        <w:pStyle w:val="NoSpacing"/>
        <w:numPr>
          <w:ilvl w:val="0"/>
          <w:numId w:val="16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s</w:t>
      </w:r>
      <w:r w:rsidR="00433DF3" w:rsidRPr="00CC1EE2">
        <w:rPr>
          <w:rFonts w:ascii="Aptos" w:hAnsi="Aptos"/>
        </w:rPr>
        <w:t xml:space="preserve">elf-directed education where the learner controls their educational goals and reports on </w:t>
      </w:r>
      <w:r w:rsidR="00062B38" w:rsidRPr="00CC1EE2">
        <w:rPr>
          <w:rFonts w:ascii="Aptos" w:hAnsi="Aptos"/>
        </w:rPr>
        <w:t xml:space="preserve">the </w:t>
      </w:r>
      <w:r w:rsidR="00433DF3" w:rsidRPr="00CC1EE2">
        <w:rPr>
          <w:rFonts w:ascii="Aptos" w:hAnsi="Aptos"/>
        </w:rPr>
        <w:t>changes that resulted, such as learning from teaching, remediation, or personal development plan.</w:t>
      </w:r>
    </w:p>
    <w:p w14:paraId="4F41A955" w14:textId="77777777" w:rsidR="00433DF3" w:rsidRPr="00CC1EE2" w:rsidRDefault="00433DF3" w:rsidP="00EE5F2D">
      <w:pPr>
        <w:pStyle w:val="NoSpacing"/>
        <w:rPr>
          <w:rFonts w:ascii="Aptos" w:hAnsi="Aptos"/>
        </w:rPr>
      </w:pPr>
    </w:p>
    <w:p w14:paraId="2509FF77" w14:textId="77777777" w:rsidR="00433DF3" w:rsidRPr="00CC1EE2" w:rsidRDefault="00433DF3" w:rsidP="00D61A76">
      <w:pPr>
        <w:pStyle w:val="NoSpacing"/>
        <w:spacing w:line="276" w:lineRule="auto"/>
        <w:rPr>
          <w:rFonts w:ascii="Aptos" w:hAnsi="Aptos"/>
          <w:b/>
          <w:bCs/>
        </w:rPr>
      </w:pPr>
      <w:r w:rsidRPr="00CC1EE2">
        <w:rPr>
          <w:rFonts w:ascii="Aptos" w:hAnsi="Aptos"/>
          <w:b/>
          <w:bCs/>
        </w:rPr>
        <w:t>Standard 4: Manage Commercial Support Appropriately</w:t>
      </w:r>
    </w:p>
    <w:p w14:paraId="0B9A4D0E" w14:textId="77777777" w:rsidR="00433DF3" w:rsidRPr="00CC1EE2" w:rsidRDefault="00433DF3" w:rsidP="00D61A76">
      <w:pPr>
        <w:pStyle w:val="NoSpacing"/>
        <w:numPr>
          <w:ilvl w:val="0"/>
          <w:numId w:val="15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Simplified guidance about decision-making, documentation, accountability, and disclosure to learners.</w:t>
      </w:r>
    </w:p>
    <w:p w14:paraId="398AB6E0" w14:textId="77777777" w:rsidR="00433DF3" w:rsidRPr="00CC1EE2" w:rsidRDefault="00433DF3" w:rsidP="00D61A76">
      <w:pPr>
        <w:pStyle w:val="NoSpacing"/>
        <w:numPr>
          <w:ilvl w:val="0"/>
          <w:numId w:val="15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Clarifies that accredited providers can sign onto an existing commercial support agreement. </w:t>
      </w:r>
    </w:p>
    <w:p w14:paraId="19969056" w14:textId="77777777" w:rsidR="00433DF3" w:rsidRPr="00CC1EE2" w:rsidRDefault="00433DF3" w:rsidP="00EE5F2D">
      <w:pPr>
        <w:pStyle w:val="NoSpacing"/>
        <w:rPr>
          <w:rFonts w:ascii="Aptos" w:hAnsi="Aptos"/>
          <w:b/>
          <w:bCs/>
        </w:rPr>
      </w:pPr>
    </w:p>
    <w:p w14:paraId="402BE85E" w14:textId="534737C1" w:rsidR="00433DF3" w:rsidRPr="00CC1EE2" w:rsidRDefault="00433DF3" w:rsidP="00D61A76">
      <w:pPr>
        <w:pStyle w:val="NoSpacing"/>
        <w:spacing w:line="276" w:lineRule="auto"/>
        <w:rPr>
          <w:rFonts w:ascii="Aptos" w:hAnsi="Aptos"/>
        </w:rPr>
      </w:pPr>
      <w:r w:rsidRPr="00CC1EE2">
        <w:rPr>
          <w:rFonts w:ascii="Aptos" w:hAnsi="Aptos"/>
          <w:b/>
          <w:bCs/>
        </w:rPr>
        <w:t xml:space="preserve">IMPLICATIONS FOR </w:t>
      </w:r>
      <w:r w:rsidR="002E5B75">
        <w:rPr>
          <w:rFonts w:ascii="Aptos" w:hAnsi="Aptos"/>
          <w:b/>
          <w:bCs/>
        </w:rPr>
        <w:t>PLANNING COMMITTEES</w:t>
      </w:r>
      <w:r w:rsidRPr="00CC1EE2">
        <w:rPr>
          <w:rFonts w:ascii="Aptos" w:hAnsi="Aptos"/>
        </w:rPr>
        <w:t>:</w:t>
      </w:r>
    </w:p>
    <w:p w14:paraId="6F7E2FAB" w14:textId="305A3FD8" w:rsidR="00433DF3" w:rsidRPr="00CC1EE2" w:rsidRDefault="00433DF3" w:rsidP="00D61A76">
      <w:pPr>
        <w:pStyle w:val="NoSpacing"/>
        <w:numPr>
          <w:ilvl w:val="0"/>
          <w:numId w:val="13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Only applies if you </w:t>
      </w:r>
      <w:r w:rsidR="00062B38" w:rsidRPr="00CC1EE2">
        <w:rPr>
          <w:rFonts w:ascii="Aptos" w:hAnsi="Aptos"/>
        </w:rPr>
        <w:t xml:space="preserve">accept </w:t>
      </w:r>
      <w:r w:rsidRPr="00CC1EE2">
        <w:rPr>
          <w:rFonts w:ascii="Aptos" w:hAnsi="Aptos"/>
        </w:rPr>
        <w:t>commercial support.</w:t>
      </w:r>
    </w:p>
    <w:p w14:paraId="56F7A4F0" w14:textId="77777777" w:rsidR="00433DF3" w:rsidRPr="00CC1EE2" w:rsidRDefault="00433DF3" w:rsidP="00D61A76">
      <w:pPr>
        <w:pStyle w:val="NoSpacing"/>
        <w:numPr>
          <w:ilvl w:val="0"/>
          <w:numId w:val="13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Only applies to accredited CE that receives financial or in-kind support from ineligible companies.</w:t>
      </w:r>
    </w:p>
    <w:p w14:paraId="757F61BA" w14:textId="22191398" w:rsidR="00433DF3" w:rsidRPr="00CC1EE2" w:rsidRDefault="00433DF3" w:rsidP="00D61A76">
      <w:pPr>
        <w:pStyle w:val="NoSpacing"/>
        <w:numPr>
          <w:ilvl w:val="0"/>
          <w:numId w:val="13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lastRenderedPageBreak/>
        <w:t xml:space="preserve">If </w:t>
      </w:r>
      <w:r w:rsidR="002E5B75">
        <w:rPr>
          <w:rFonts w:ascii="Aptos" w:hAnsi="Aptos"/>
        </w:rPr>
        <w:t>Planning Committees</w:t>
      </w:r>
      <w:r w:rsidR="00BB3347" w:rsidRPr="00CC1EE2">
        <w:rPr>
          <w:rFonts w:ascii="Aptos" w:hAnsi="Aptos"/>
        </w:rPr>
        <w:t xml:space="preserve"> </w:t>
      </w:r>
      <w:r w:rsidRPr="00CC1EE2">
        <w:rPr>
          <w:rFonts w:ascii="Aptos" w:hAnsi="Aptos"/>
        </w:rPr>
        <w:t xml:space="preserve">choose to accept commercial support, </w:t>
      </w:r>
      <w:r w:rsidR="00B5390F" w:rsidRPr="00CC1EE2">
        <w:rPr>
          <w:rFonts w:ascii="Aptos" w:hAnsi="Aptos"/>
        </w:rPr>
        <w:t>the</w:t>
      </w:r>
      <w:r w:rsidR="001171F8" w:rsidRPr="00CC1EE2">
        <w:rPr>
          <w:rFonts w:ascii="Aptos" w:hAnsi="Aptos"/>
        </w:rPr>
        <w:t>y</w:t>
      </w:r>
      <w:r w:rsidR="00B5390F" w:rsidRPr="00CC1EE2">
        <w:rPr>
          <w:rFonts w:ascii="Aptos" w:hAnsi="Aptos"/>
        </w:rPr>
        <w:t xml:space="preserve"> must </w:t>
      </w:r>
      <w:r w:rsidRPr="00CC1EE2">
        <w:rPr>
          <w:rFonts w:ascii="Aptos" w:hAnsi="Aptos"/>
        </w:rPr>
        <w:t>ensure that education remains independent of the ineligible companies.</w:t>
      </w:r>
    </w:p>
    <w:p w14:paraId="32D514E8" w14:textId="654D0BFA" w:rsidR="00433DF3" w:rsidRPr="00CC1EE2" w:rsidRDefault="00433DF3" w:rsidP="00D61A76">
      <w:pPr>
        <w:pStyle w:val="NoSpacing"/>
        <w:numPr>
          <w:ilvl w:val="0"/>
          <w:numId w:val="13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The proposed change that would have prohibited </w:t>
      </w:r>
      <w:r w:rsidR="002E5B75">
        <w:rPr>
          <w:rFonts w:ascii="Aptos" w:hAnsi="Aptos"/>
        </w:rPr>
        <w:t>planning committees</w:t>
      </w:r>
      <w:r w:rsidRPr="00CC1EE2">
        <w:rPr>
          <w:rFonts w:ascii="Aptos" w:hAnsi="Aptos"/>
        </w:rPr>
        <w:t xml:space="preserve"> from reimbursing faculty expenses using commercial support was removed from the final standard.</w:t>
      </w:r>
    </w:p>
    <w:p w14:paraId="338FD755" w14:textId="153E9415" w:rsidR="00433DF3" w:rsidRPr="00CC1EE2" w:rsidRDefault="00433DF3" w:rsidP="00D61A76">
      <w:pPr>
        <w:pStyle w:val="NoSpacing"/>
        <w:numPr>
          <w:ilvl w:val="0"/>
          <w:numId w:val="13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Do not need a policy on how we handle commercial support</w:t>
      </w:r>
      <w:r w:rsidR="00A73A39" w:rsidRPr="00CC1EE2">
        <w:rPr>
          <w:rFonts w:ascii="Aptos" w:hAnsi="Aptos"/>
        </w:rPr>
        <w:t>.</w:t>
      </w:r>
    </w:p>
    <w:p w14:paraId="3044A38F" w14:textId="77777777" w:rsidR="00433DF3" w:rsidRPr="00CC1EE2" w:rsidRDefault="00433DF3" w:rsidP="00EE5F2D">
      <w:pPr>
        <w:pStyle w:val="NoSpacing"/>
        <w:rPr>
          <w:rFonts w:ascii="Aptos" w:hAnsi="Aptos"/>
          <w:b/>
          <w:bCs/>
        </w:rPr>
      </w:pPr>
    </w:p>
    <w:p w14:paraId="544369F5" w14:textId="77777777" w:rsidR="00433DF3" w:rsidRPr="00CC1EE2" w:rsidRDefault="00433DF3" w:rsidP="00D61A76">
      <w:pPr>
        <w:pStyle w:val="NoSpacing"/>
        <w:spacing w:line="276" w:lineRule="auto"/>
        <w:rPr>
          <w:rFonts w:ascii="Aptos" w:hAnsi="Aptos"/>
          <w:b/>
          <w:bCs/>
        </w:rPr>
      </w:pPr>
      <w:r w:rsidRPr="00CC1EE2">
        <w:rPr>
          <w:rFonts w:ascii="Aptos" w:hAnsi="Aptos"/>
          <w:b/>
          <w:bCs/>
        </w:rPr>
        <w:t>Standard 5: Manage Ancillary Activities Offered in Conjunction with Accredited Continuing Education</w:t>
      </w:r>
    </w:p>
    <w:p w14:paraId="3944C102" w14:textId="77777777" w:rsidR="00433DF3" w:rsidRPr="00CC1EE2" w:rsidRDefault="00433DF3" w:rsidP="00D61A76">
      <w:pPr>
        <w:pStyle w:val="NoSpacing"/>
        <w:numPr>
          <w:ilvl w:val="0"/>
          <w:numId w:val="13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Simplified, updated guidance about the separation of accredited and nonaccredited education, as well as the separation of education and marketing by ineligible companies.</w:t>
      </w:r>
    </w:p>
    <w:p w14:paraId="1DAD3DE0" w14:textId="77777777" w:rsidR="00433DF3" w:rsidRPr="00CC1EE2" w:rsidRDefault="00433DF3" w:rsidP="00D61A76">
      <w:pPr>
        <w:pStyle w:val="NoSpacing"/>
        <w:numPr>
          <w:ilvl w:val="0"/>
          <w:numId w:val="13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Clarifies that learners must be able to easily distinguish between accredited education and other activities, such as nonaccredited continuing education and marketing by ineligible companies. </w:t>
      </w:r>
    </w:p>
    <w:p w14:paraId="1A2B6D2E" w14:textId="0AA61B8C" w:rsidR="00433DF3" w:rsidRPr="00CC1EE2" w:rsidRDefault="00433DF3" w:rsidP="00D61A76">
      <w:pPr>
        <w:pStyle w:val="NoSpacing"/>
        <w:numPr>
          <w:ilvl w:val="0"/>
          <w:numId w:val="13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There must be a 30-minute interval in the educational space between accredited activities and marketing or nonaccredited activities. </w:t>
      </w:r>
    </w:p>
    <w:p w14:paraId="0F083709" w14:textId="77777777" w:rsidR="00433DF3" w:rsidRPr="00CC1EE2" w:rsidRDefault="00433DF3" w:rsidP="00EE5F2D">
      <w:pPr>
        <w:pStyle w:val="NoSpacing"/>
        <w:rPr>
          <w:rFonts w:ascii="Aptos" w:hAnsi="Aptos"/>
        </w:rPr>
      </w:pPr>
    </w:p>
    <w:p w14:paraId="49340606" w14:textId="18A98D4B" w:rsidR="00433DF3" w:rsidRPr="00CC1EE2" w:rsidRDefault="00433DF3" w:rsidP="00D61A76">
      <w:pPr>
        <w:pStyle w:val="NoSpacing"/>
        <w:spacing w:line="276" w:lineRule="auto"/>
        <w:rPr>
          <w:rFonts w:ascii="Aptos" w:hAnsi="Aptos"/>
        </w:rPr>
      </w:pPr>
      <w:r w:rsidRPr="00CC1EE2">
        <w:rPr>
          <w:rFonts w:ascii="Aptos" w:hAnsi="Aptos"/>
          <w:b/>
          <w:bCs/>
        </w:rPr>
        <w:t xml:space="preserve">IMPLICATIONS FOR </w:t>
      </w:r>
      <w:r w:rsidR="002E5B75">
        <w:rPr>
          <w:rFonts w:ascii="Aptos" w:hAnsi="Aptos"/>
          <w:b/>
          <w:bCs/>
        </w:rPr>
        <w:t>PLANNING COMMITTEES</w:t>
      </w:r>
      <w:r w:rsidRPr="00CC1EE2">
        <w:rPr>
          <w:rFonts w:ascii="Aptos" w:hAnsi="Aptos"/>
        </w:rPr>
        <w:t>:</w:t>
      </w:r>
    </w:p>
    <w:p w14:paraId="6BD7DF08" w14:textId="6DE40632" w:rsidR="00433DF3" w:rsidRPr="00CC1EE2" w:rsidRDefault="00433DF3" w:rsidP="00D61A76">
      <w:pPr>
        <w:pStyle w:val="NoSpacing"/>
        <w:numPr>
          <w:ilvl w:val="0"/>
          <w:numId w:val="12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 xml:space="preserve">Only applies when there is marketing by ineligible companies or </w:t>
      </w:r>
      <w:r w:rsidRPr="00CC1EE2">
        <w:rPr>
          <w:rFonts w:ascii="Aptos" w:hAnsi="Aptos"/>
          <w:u w:val="single"/>
        </w:rPr>
        <w:t>non-accredited education associated with accredited CE</w:t>
      </w:r>
      <w:r w:rsidR="00CF17E9">
        <w:rPr>
          <w:rFonts w:ascii="Aptos" w:hAnsi="Aptos"/>
          <w:u w:val="single"/>
        </w:rPr>
        <w:t>.</w:t>
      </w:r>
    </w:p>
    <w:p w14:paraId="5394215A" w14:textId="77777777" w:rsidR="00433DF3" w:rsidRPr="00CC1EE2" w:rsidRDefault="00433DF3" w:rsidP="00D61A76">
      <w:pPr>
        <w:pStyle w:val="NoSpacing"/>
        <w:numPr>
          <w:ilvl w:val="0"/>
          <w:numId w:val="12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Important difference is the 30-minute time frame between accredited and non-accredited activities.</w:t>
      </w:r>
    </w:p>
    <w:p w14:paraId="74D065D0" w14:textId="77777777" w:rsidR="00433DF3" w:rsidRPr="00CC1EE2" w:rsidRDefault="00433DF3" w:rsidP="00D61A76">
      <w:pPr>
        <w:pStyle w:val="NoSpacing"/>
        <w:numPr>
          <w:ilvl w:val="0"/>
          <w:numId w:val="12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Ineligible companies may not provide access to, or distribute, accredited education to learners.</w:t>
      </w:r>
    </w:p>
    <w:p w14:paraId="3CD7BFA3" w14:textId="2E057674" w:rsidR="00CC1EE2" w:rsidRPr="00EE5F2D" w:rsidRDefault="00433DF3" w:rsidP="00EE5F2D">
      <w:pPr>
        <w:pStyle w:val="NoSpacing"/>
        <w:numPr>
          <w:ilvl w:val="0"/>
          <w:numId w:val="12"/>
        </w:numPr>
        <w:spacing w:line="276" w:lineRule="auto"/>
        <w:ind w:left="720"/>
        <w:rPr>
          <w:rFonts w:ascii="Aptos" w:hAnsi="Aptos"/>
        </w:rPr>
      </w:pPr>
      <w:r w:rsidRPr="00CC1EE2">
        <w:rPr>
          <w:rFonts w:ascii="Aptos" w:hAnsi="Aptos"/>
        </w:rPr>
        <w:t>Definition of educational space – where the learner is engaging in the education with the materials and faculty. When it is live, we don’t want the learner to interact with non-accredited information at the same time and in the same space/room. OK to have the two at same time but in different rooms.</w:t>
      </w:r>
    </w:p>
    <w:sectPr w:rsidR="00CC1EE2" w:rsidRPr="00EE5F2D" w:rsidSect="007A6A5B">
      <w:pgSz w:w="12240" w:h="15840" w:code="1"/>
      <w:pgMar w:top="1440" w:right="864" w:bottom="1440" w:left="86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9D45" w14:textId="77777777" w:rsidR="00E86046" w:rsidRDefault="00E86046">
      <w:r>
        <w:separator/>
      </w:r>
    </w:p>
  </w:endnote>
  <w:endnote w:type="continuationSeparator" w:id="0">
    <w:p w14:paraId="6A3729C9" w14:textId="77777777" w:rsidR="00E86046" w:rsidRDefault="00E8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B932" w14:textId="77CADD8F" w:rsidR="007A6A5B" w:rsidRPr="002E5B75" w:rsidRDefault="002E5B75" w:rsidP="00B52216">
    <w:pPr>
      <w:pStyle w:val="Footer"/>
      <w:jc w:val="right"/>
      <w:rPr>
        <w:rFonts w:ascii="Aptos" w:hAnsi="Aptos"/>
        <w:color w:val="1F4E79" w:themeColor="accent1" w:themeShade="80"/>
        <w:sz w:val="22"/>
        <w:szCs w:val="22"/>
      </w:rPr>
    </w:pPr>
    <w:r w:rsidRPr="002E5B75">
      <w:rPr>
        <w:color w:val="1F4E79" w:themeColor="accent1" w:themeShade="80"/>
      </w:rPr>
      <w:fldChar w:fldCharType="begin"/>
    </w:r>
    <w:r w:rsidRPr="002E5B75">
      <w:rPr>
        <w:color w:val="1F4E79" w:themeColor="accent1" w:themeShade="80"/>
      </w:rPr>
      <w:instrText xml:space="preserve"> PAGE   \* MERGEFORMAT </w:instrText>
    </w:r>
    <w:r w:rsidRPr="002E5B75">
      <w:rPr>
        <w:color w:val="1F4E79" w:themeColor="accent1" w:themeShade="80"/>
      </w:rPr>
      <w:fldChar w:fldCharType="separate"/>
    </w:r>
    <w:r w:rsidRPr="002E5B75">
      <w:rPr>
        <w:noProof/>
        <w:color w:val="1F4E79" w:themeColor="accent1" w:themeShade="80"/>
      </w:rPr>
      <w:t>1</w:t>
    </w:r>
    <w:r w:rsidRPr="002E5B75">
      <w:rPr>
        <w:noProof/>
        <w:color w:val="1F4E79" w:themeColor="accent1" w:themeShade="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FF1B" w14:textId="77777777" w:rsidR="00875C94" w:rsidRDefault="00875C94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3F2053A" wp14:editId="250D8989">
          <wp:simplePos x="0" y="0"/>
          <wp:positionH relativeFrom="column">
            <wp:posOffset>-904875</wp:posOffset>
          </wp:positionH>
          <wp:positionV relativeFrom="paragraph">
            <wp:posOffset>-404495</wp:posOffset>
          </wp:positionV>
          <wp:extent cx="7773035" cy="1030605"/>
          <wp:effectExtent l="0" t="0" r="0" b="0"/>
          <wp:wrapNone/>
          <wp:docPr id="843996240" name="Picture 8439962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2"/>
        <w:szCs w:val="22"/>
      </w:rPr>
      <w:id w:val="301822602"/>
      <w:docPartObj>
        <w:docPartGallery w:val="Page Numbers (Bottom of Page)"/>
        <w:docPartUnique/>
      </w:docPartObj>
    </w:sdtPr>
    <w:sdtEndPr/>
    <w:sdtContent>
      <w:p w14:paraId="27C401C4" w14:textId="02657325" w:rsidR="00C046C7" w:rsidRPr="00B52216" w:rsidRDefault="00C046C7">
        <w:pPr>
          <w:pStyle w:val="Footer"/>
          <w:jc w:val="right"/>
          <w:rPr>
            <w:rFonts w:ascii="Aptos" w:hAnsi="Aptos"/>
            <w:sz w:val="22"/>
            <w:szCs w:val="22"/>
          </w:rPr>
        </w:pPr>
        <w:r w:rsidRPr="00B52216">
          <w:rPr>
            <w:rFonts w:ascii="Aptos" w:hAnsi="Aptos"/>
            <w:sz w:val="22"/>
            <w:szCs w:val="22"/>
          </w:rPr>
          <w:t xml:space="preserve">Page | </w:t>
        </w:r>
        <w:r w:rsidRPr="00B52216">
          <w:rPr>
            <w:rFonts w:ascii="Aptos" w:hAnsi="Aptos"/>
            <w:sz w:val="22"/>
            <w:szCs w:val="22"/>
          </w:rPr>
          <w:fldChar w:fldCharType="begin"/>
        </w:r>
        <w:r w:rsidRPr="00B52216">
          <w:rPr>
            <w:rFonts w:ascii="Aptos" w:hAnsi="Aptos"/>
            <w:sz w:val="22"/>
            <w:szCs w:val="22"/>
          </w:rPr>
          <w:instrText xml:space="preserve"> PAGE   \* MERGEFORMAT </w:instrText>
        </w:r>
        <w:r w:rsidRPr="00B52216">
          <w:rPr>
            <w:rFonts w:ascii="Aptos" w:hAnsi="Aptos"/>
            <w:sz w:val="22"/>
            <w:szCs w:val="22"/>
          </w:rPr>
          <w:fldChar w:fldCharType="separate"/>
        </w:r>
        <w:r w:rsidRPr="00B52216">
          <w:rPr>
            <w:rFonts w:ascii="Aptos" w:hAnsi="Aptos"/>
            <w:noProof/>
            <w:sz w:val="22"/>
            <w:szCs w:val="22"/>
          </w:rPr>
          <w:t>2</w:t>
        </w:r>
        <w:r w:rsidRPr="00B52216">
          <w:rPr>
            <w:rFonts w:ascii="Aptos" w:hAnsi="Aptos"/>
            <w:noProof/>
            <w:sz w:val="22"/>
            <w:szCs w:val="22"/>
          </w:rPr>
          <w:fldChar w:fldCharType="end"/>
        </w:r>
        <w:r w:rsidRPr="00B52216">
          <w:rPr>
            <w:rFonts w:ascii="Aptos" w:hAnsi="Aptos"/>
            <w:sz w:val="22"/>
            <w:szCs w:val="22"/>
          </w:rPr>
          <w:t xml:space="preserve"> </w:t>
        </w:r>
      </w:p>
    </w:sdtContent>
  </w:sdt>
  <w:p w14:paraId="6655129F" w14:textId="77777777" w:rsidR="00875C94" w:rsidRDefault="00875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47DB6" w14:textId="77777777" w:rsidR="00E86046" w:rsidRDefault="00E86046">
      <w:r>
        <w:separator/>
      </w:r>
    </w:p>
  </w:footnote>
  <w:footnote w:type="continuationSeparator" w:id="0">
    <w:p w14:paraId="26667B7C" w14:textId="77777777" w:rsidR="00E86046" w:rsidRDefault="00E86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48CF" w14:textId="77777777" w:rsidR="00875C94" w:rsidRDefault="00875C94" w:rsidP="00383F12">
    <w:pPr>
      <w:pStyle w:val="Header"/>
      <w:jc w:val="cent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95C2908" wp14:editId="2BBEDFAE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2666365" cy="704850"/>
          <wp:effectExtent l="0" t="0" r="0" b="0"/>
          <wp:wrapTight wrapText="bothSides">
            <wp:wrapPolygon edited="0">
              <wp:start x="0" y="0"/>
              <wp:lineTo x="0" y="21016"/>
              <wp:lineTo x="21451" y="21016"/>
              <wp:lineTo x="21451" y="0"/>
              <wp:lineTo x="0" y="0"/>
            </wp:wrapPolygon>
          </wp:wrapTight>
          <wp:docPr id="1818401357" name="Picture 1818401357" descr="University of Maryland School of Pharma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University of Maryland School of Pharma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636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55EBEB" w14:textId="77777777" w:rsidR="00875C94" w:rsidRDefault="00875C94" w:rsidP="00383F12">
    <w:pPr>
      <w:pStyle w:val="Header"/>
      <w:jc w:val="center"/>
    </w:pPr>
  </w:p>
  <w:p w14:paraId="4B484B1F" w14:textId="77777777" w:rsidR="00875C94" w:rsidRDefault="00875C94" w:rsidP="00383F12">
    <w:pPr>
      <w:pStyle w:val="Header"/>
      <w:jc w:val="center"/>
    </w:pPr>
  </w:p>
  <w:p w14:paraId="2F76B94F" w14:textId="77777777" w:rsidR="00875C94" w:rsidRDefault="00875C94" w:rsidP="00383F12">
    <w:pPr>
      <w:pStyle w:val="Header"/>
      <w:jc w:val="center"/>
    </w:pPr>
  </w:p>
  <w:p w14:paraId="146096CC" w14:textId="77777777" w:rsidR="00E54103" w:rsidRPr="00C57FB1" w:rsidRDefault="00E54103" w:rsidP="00383F12">
    <w:pPr>
      <w:pStyle w:val="Header"/>
      <w:jc w:val="center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002E" w14:textId="77777777" w:rsidR="00875C94" w:rsidRDefault="00875C94" w:rsidP="00383F12">
    <w:pPr>
      <w:pStyle w:val="Header"/>
      <w:jc w:val="center"/>
    </w:pPr>
    <w:r>
      <w:rPr>
        <w:noProof/>
      </w:rPr>
      <w:drawing>
        <wp:anchor distT="0" distB="228600" distL="114300" distR="114300" simplePos="0" relativeHeight="251656704" behindDoc="0" locked="0" layoutInCell="1" allowOverlap="1" wp14:anchorId="64CBDA16" wp14:editId="7B7A7546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3131185" cy="817245"/>
          <wp:effectExtent l="0" t="0" r="0" b="0"/>
          <wp:wrapTopAndBottom/>
          <wp:docPr id="1111648075" name="Picture 1111648075" descr="UM_School_Pharmacy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UM_School_Pharmacy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1185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5C1E58"/>
    <w:multiLevelType w:val="hybridMultilevel"/>
    <w:tmpl w:val="76A27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06E4"/>
    <w:multiLevelType w:val="hybridMultilevel"/>
    <w:tmpl w:val="EBF6F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F3F61"/>
    <w:multiLevelType w:val="hybridMultilevel"/>
    <w:tmpl w:val="A776E5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A4600"/>
    <w:multiLevelType w:val="hybridMultilevel"/>
    <w:tmpl w:val="5FF6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C6682"/>
    <w:multiLevelType w:val="hybridMultilevel"/>
    <w:tmpl w:val="01682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C5A10"/>
    <w:multiLevelType w:val="hybridMultilevel"/>
    <w:tmpl w:val="A75E5500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27869"/>
    <w:multiLevelType w:val="hybridMultilevel"/>
    <w:tmpl w:val="28B032AE"/>
    <w:lvl w:ilvl="0" w:tplc="4CBC5C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A3855"/>
    <w:multiLevelType w:val="hybridMultilevel"/>
    <w:tmpl w:val="36688472"/>
    <w:lvl w:ilvl="0" w:tplc="E622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DD1F5F"/>
    <w:multiLevelType w:val="hybridMultilevel"/>
    <w:tmpl w:val="6B9489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1C40D4"/>
    <w:multiLevelType w:val="hybridMultilevel"/>
    <w:tmpl w:val="A012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1271B"/>
    <w:multiLevelType w:val="hybridMultilevel"/>
    <w:tmpl w:val="E30E4AB6"/>
    <w:lvl w:ilvl="0" w:tplc="FDD68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610A7"/>
    <w:multiLevelType w:val="hybridMultilevel"/>
    <w:tmpl w:val="D5825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80C08"/>
    <w:multiLevelType w:val="hybridMultilevel"/>
    <w:tmpl w:val="762A9618"/>
    <w:lvl w:ilvl="0" w:tplc="C6F67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D21CA"/>
    <w:multiLevelType w:val="hybridMultilevel"/>
    <w:tmpl w:val="F3104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C353A"/>
    <w:multiLevelType w:val="hybridMultilevel"/>
    <w:tmpl w:val="55A4FE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0535A2C"/>
    <w:multiLevelType w:val="hybridMultilevel"/>
    <w:tmpl w:val="0C7EC0A8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53FFA"/>
    <w:multiLevelType w:val="hybridMultilevel"/>
    <w:tmpl w:val="324872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1F004E"/>
    <w:multiLevelType w:val="hybridMultilevel"/>
    <w:tmpl w:val="9D544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7579A"/>
    <w:multiLevelType w:val="hybridMultilevel"/>
    <w:tmpl w:val="08DAF68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7C4747"/>
    <w:multiLevelType w:val="hybridMultilevel"/>
    <w:tmpl w:val="7E028C34"/>
    <w:lvl w:ilvl="0" w:tplc="1766EF0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01399"/>
    <w:multiLevelType w:val="hybridMultilevel"/>
    <w:tmpl w:val="344A7648"/>
    <w:lvl w:ilvl="0" w:tplc="FA145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370030"/>
    <w:multiLevelType w:val="hybridMultilevel"/>
    <w:tmpl w:val="AC1E6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548597D"/>
    <w:multiLevelType w:val="hybridMultilevel"/>
    <w:tmpl w:val="94006CF8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C92FC6"/>
    <w:multiLevelType w:val="hybridMultilevel"/>
    <w:tmpl w:val="06065C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7638C1"/>
    <w:multiLevelType w:val="hybridMultilevel"/>
    <w:tmpl w:val="EBA4AA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4925790"/>
    <w:multiLevelType w:val="hybridMultilevel"/>
    <w:tmpl w:val="010EF860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94AC0"/>
    <w:multiLevelType w:val="hybridMultilevel"/>
    <w:tmpl w:val="D0F252FE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D5E32"/>
    <w:multiLevelType w:val="hybridMultilevel"/>
    <w:tmpl w:val="C066984A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D40F30"/>
    <w:multiLevelType w:val="hybridMultilevel"/>
    <w:tmpl w:val="D362041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BAA0437"/>
    <w:multiLevelType w:val="hybridMultilevel"/>
    <w:tmpl w:val="AF7C9588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EC2225F"/>
    <w:multiLevelType w:val="hybridMultilevel"/>
    <w:tmpl w:val="227E85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F3E01"/>
    <w:multiLevelType w:val="hybridMultilevel"/>
    <w:tmpl w:val="A8400B2E"/>
    <w:lvl w:ilvl="0" w:tplc="1766EF0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255DAE"/>
    <w:multiLevelType w:val="hybridMultilevel"/>
    <w:tmpl w:val="55622C5A"/>
    <w:lvl w:ilvl="0" w:tplc="FA145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954BF"/>
    <w:multiLevelType w:val="hybridMultilevel"/>
    <w:tmpl w:val="DFD44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45370"/>
    <w:multiLevelType w:val="hybridMultilevel"/>
    <w:tmpl w:val="48B820FA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5A488E"/>
    <w:multiLevelType w:val="hybridMultilevel"/>
    <w:tmpl w:val="7F381B68"/>
    <w:lvl w:ilvl="0" w:tplc="4CBC5C6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4170BB"/>
    <w:multiLevelType w:val="hybridMultilevel"/>
    <w:tmpl w:val="58A6338E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4DD3AF3"/>
    <w:multiLevelType w:val="hybridMultilevel"/>
    <w:tmpl w:val="5DAE7A76"/>
    <w:lvl w:ilvl="0" w:tplc="C0C8376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DA5F7B"/>
    <w:multiLevelType w:val="hybridMultilevel"/>
    <w:tmpl w:val="5392A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2044E6"/>
    <w:multiLevelType w:val="hybridMultilevel"/>
    <w:tmpl w:val="FC7470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0A70847"/>
    <w:multiLevelType w:val="hybridMultilevel"/>
    <w:tmpl w:val="A7747C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34B553B"/>
    <w:multiLevelType w:val="hybridMultilevel"/>
    <w:tmpl w:val="E09AF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890D7C"/>
    <w:multiLevelType w:val="hybridMultilevel"/>
    <w:tmpl w:val="A03A7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FA3F69"/>
    <w:multiLevelType w:val="hybridMultilevel"/>
    <w:tmpl w:val="61B01A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711886"/>
    <w:multiLevelType w:val="hybridMultilevel"/>
    <w:tmpl w:val="F9BA2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105FF"/>
    <w:multiLevelType w:val="hybridMultilevel"/>
    <w:tmpl w:val="311C734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7F5B09C5"/>
    <w:multiLevelType w:val="hybridMultilevel"/>
    <w:tmpl w:val="EBDE4C58"/>
    <w:lvl w:ilvl="0" w:tplc="FDD68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261218">
    <w:abstractNumId w:val="0"/>
  </w:num>
  <w:num w:numId="2" w16cid:durableId="486484794">
    <w:abstractNumId w:val="32"/>
  </w:num>
  <w:num w:numId="3" w16cid:durableId="1602836305">
    <w:abstractNumId w:val="13"/>
  </w:num>
  <w:num w:numId="4" w16cid:durableId="797451289">
    <w:abstractNumId w:val="34"/>
  </w:num>
  <w:num w:numId="5" w16cid:durableId="799542854">
    <w:abstractNumId w:val="14"/>
  </w:num>
  <w:num w:numId="6" w16cid:durableId="448402598">
    <w:abstractNumId w:val="11"/>
  </w:num>
  <w:num w:numId="7" w16cid:durableId="1336759688">
    <w:abstractNumId w:val="20"/>
  </w:num>
  <w:num w:numId="8" w16cid:durableId="163521659">
    <w:abstractNumId w:val="21"/>
  </w:num>
  <w:num w:numId="9" w16cid:durableId="1497109913">
    <w:abstractNumId w:val="47"/>
  </w:num>
  <w:num w:numId="10" w16cid:durableId="1496341864">
    <w:abstractNumId w:val="31"/>
  </w:num>
  <w:num w:numId="11" w16cid:durableId="415325435">
    <w:abstractNumId w:val="33"/>
  </w:num>
  <w:num w:numId="12" w16cid:durableId="2129202626">
    <w:abstractNumId w:val="30"/>
  </w:num>
  <w:num w:numId="13" w16cid:durableId="371537050">
    <w:abstractNumId w:val="28"/>
  </w:num>
  <w:num w:numId="14" w16cid:durableId="591742141">
    <w:abstractNumId w:val="23"/>
  </w:num>
  <w:num w:numId="15" w16cid:durableId="1167019570">
    <w:abstractNumId w:val="35"/>
  </w:num>
  <w:num w:numId="16" w16cid:durableId="1645088390">
    <w:abstractNumId w:val="9"/>
  </w:num>
  <w:num w:numId="17" w16cid:durableId="1931771144">
    <w:abstractNumId w:val="37"/>
  </w:num>
  <w:num w:numId="18" w16cid:durableId="1027558208">
    <w:abstractNumId w:val="38"/>
  </w:num>
  <w:num w:numId="19" w16cid:durableId="142433217">
    <w:abstractNumId w:val="6"/>
  </w:num>
  <w:num w:numId="20" w16cid:durableId="1658609866">
    <w:abstractNumId w:val="36"/>
  </w:num>
  <w:num w:numId="21" w16cid:durableId="1891576575">
    <w:abstractNumId w:val="7"/>
  </w:num>
  <w:num w:numId="22" w16cid:durableId="88896542">
    <w:abstractNumId w:val="8"/>
  </w:num>
  <w:num w:numId="23" w16cid:durableId="139882664">
    <w:abstractNumId w:val="22"/>
  </w:num>
  <w:num w:numId="24" w16cid:durableId="1235630342">
    <w:abstractNumId w:val="25"/>
  </w:num>
  <w:num w:numId="25" w16cid:durableId="2073653819">
    <w:abstractNumId w:val="3"/>
  </w:num>
  <w:num w:numId="26" w16cid:durableId="796602756">
    <w:abstractNumId w:val="24"/>
  </w:num>
  <w:num w:numId="27" w16cid:durableId="1858959378">
    <w:abstractNumId w:val="40"/>
  </w:num>
  <w:num w:numId="28" w16cid:durableId="1035740845">
    <w:abstractNumId w:val="44"/>
  </w:num>
  <w:num w:numId="29" w16cid:durableId="1920021233">
    <w:abstractNumId w:val="15"/>
  </w:num>
  <w:num w:numId="30" w16cid:durableId="1929733840">
    <w:abstractNumId w:val="42"/>
  </w:num>
  <w:num w:numId="31" w16cid:durableId="2096196649">
    <w:abstractNumId w:val="26"/>
  </w:num>
  <w:num w:numId="32" w16cid:durableId="121386135">
    <w:abstractNumId w:val="16"/>
  </w:num>
  <w:num w:numId="33" w16cid:durableId="1826621957">
    <w:abstractNumId w:val="27"/>
  </w:num>
  <w:num w:numId="34" w16cid:durableId="862983861">
    <w:abstractNumId w:val="45"/>
  </w:num>
  <w:num w:numId="35" w16cid:durableId="1673141963">
    <w:abstractNumId w:val="19"/>
  </w:num>
  <w:num w:numId="36" w16cid:durableId="2109229439">
    <w:abstractNumId w:val="43"/>
  </w:num>
  <w:num w:numId="37" w16cid:durableId="1271351060">
    <w:abstractNumId w:val="2"/>
  </w:num>
  <w:num w:numId="38" w16cid:durableId="360866651">
    <w:abstractNumId w:val="29"/>
  </w:num>
  <w:num w:numId="39" w16cid:durableId="1565487232">
    <w:abstractNumId w:val="5"/>
  </w:num>
  <w:num w:numId="40" w16cid:durableId="1118649207">
    <w:abstractNumId w:val="4"/>
  </w:num>
  <w:num w:numId="41" w16cid:durableId="832452528">
    <w:abstractNumId w:val="10"/>
  </w:num>
  <w:num w:numId="42" w16cid:durableId="253513266">
    <w:abstractNumId w:val="17"/>
  </w:num>
  <w:num w:numId="43" w16cid:durableId="1119766015">
    <w:abstractNumId w:val="12"/>
  </w:num>
  <w:num w:numId="44" w16cid:durableId="691300411">
    <w:abstractNumId w:val="46"/>
  </w:num>
  <w:num w:numId="45" w16cid:durableId="1108742747">
    <w:abstractNumId w:val="41"/>
  </w:num>
  <w:num w:numId="46" w16cid:durableId="693071292">
    <w:abstractNumId w:val="18"/>
  </w:num>
  <w:num w:numId="47" w16cid:durableId="1274436983">
    <w:abstractNumId w:val="39"/>
  </w:num>
  <w:num w:numId="48" w16cid:durableId="180650218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ry, Kathleen">
    <w15:presenceInfo w15:providerId="AD" w15:userId="S::kdury@rx.umaryland.edu::43effd53-2f19-4d9f-82fe-9883d1614f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C0"/>
    <w:rsid w:val="000025D2"/>
    <w:rsid w:val="0000345B"/>
    <w:rsid w:val="00012816"/>
    <w:rsid w:val="00020B02"/>
    <w:rsid w:val="00026555"/>
    <w:rsid w:val="00062B38"/>
    <w:rsid w:val="00065842"/>
    <w:rsid w:val="00073C78"/>
    <w:rsid w:val="00082828"/>
    <w:rsid w:val="00086D8D"/>
    <w:rsid w:val="000903C5"/>
    <w:rsid w:val="00091DFF"/>
    <w:rsid w:val="000A0AD3"/>
    <w:rsid w:val="000B0B9A"/>
    <w:rsid w:val="000E4AF6"/>
    <w:rsid w:val="000F7643"/>
    <w:rsid w:val="000F77AA"/>
    <w:rsid w:val="00100597"/>
    <w:rsid w:val="001074CF"/>
    <w:rsid w:val="001120AC"/>
    <w:rsid w:val="0011429B"/>
    <w:rsid w:val="001171F8"/>
    <w:rsid w:val="0015506E"/>
    <w:rsid w:val="0016420A"/>
    <w:rsid w:val="00186D5C"/>
    <w:rsid w:val="00190636"/>
    <w:rsid w:val="001B0551"/>
    <w:rsid w:val="001B52A8"/>
    <w:rsid w:val="001C3F2A"/>
    <w:rsid w:val="001F2860"/>
    <w:rsid w:val="001F3498"/>
    <w:rsid w:val="002003A3"/>
    <w:rsid w:val="0020197B"/>
    <w:rsid w:val="00210A93"/>
    <w:rsid w:val="00212D5F"/>
    <w:rsid w:val="0021533D"/>
    <w:rsid w:val="00225914"/>
    <w:rsid w:val="002477DC"/>
    <w:rsid w:val="00253A74"/>
    <w:rsid w:val="0027429A"/>
    <w:rsid w:val="002830AB"/>
    <w:rsid w:val="00283494"/>
    <w:rsid w:val="002A05C0"/>
    <w:rsid w:val="002B68BD"/>
    <w:rsid w:val="002C4CCE"/>
    <w:rsid w:val="002D10AF"/>
    <w:rsid w:val="002D2A2A"/>
    <w:rsid w:val="002D6746"/>
    <w:rsid w:val="002E5B75"/>
    <w:rsid w:val="002E789C"/>
    <w:rsid w:val="00333016"/>
    <w:rsid w:val="00350825"/>
    <w:rsid w:val="00366F3B"/>
    <w:rsid w:val="00383F12"/>
    <w:rsid w:val="003847AD"/>
    <w:rsid w:val="003C6B07"/>
    <w:rsid w:val="003C6DB4"/>
    <w:rsid w:val="003D6B92"/>
    <w:rsid w:val="003E09B3"/>
    <w:rsid w:val="003F14E0"/>
    <w:rsid w:val="00414139"/>
    <w:rsid w:val="00433DF3"/>
    <w:rsid w:val="00467619"/>
    <w:rsid w:val="00491948"/>
    <w:rsid w:val="004979CB"/>
    <w:rsid w:val="00497C3C"/>
    <w:rsid w:val="004A599D"/>
    <w:rsid w:val="004A5A66"/>
    <w:rsid w:val="004B3136"/>
    <w:rsid w:val="004C1EAB"/>
    <w:rsid w:val="004C78A5"/>
    <w:rsid w:val="004E2ACE"/>
    <w:rsid w:val="004F1384"/>
    <w:rsid w:val="004F2148"/>
    <w:rsid w:val="00500FBB"/>
    <w:rsid w:val="005111F7"/>
    <w:rsid w:val="00523935"/>
    <w:rsid w:val="00541A73"/>
    <w:rsid w:val="005822D8"/>
    <w:rsid w:val="00587D39"/>
    <w:rsid w:val="005B20B5"/>
    <w:rsid w:val="005B2B64"/>
    <w:rsid w:val="005C0EB2"/>
    <w:rsid w:val="005C49BB"/>
    <w:rsid w:val="005E2F13"/>
    <w:rsid w:val="005F1804"/>
    <w:rsid w:val="005F656E"/>
    <w:rsid w:val="00611422"/>
    <w:rsid w:val="00646648"/>
    <w:rsid w:val="00692EDC"/>
    <w:rsid w:val="006B1E7F"/>
    <w:rsid w:val="006B653C"/>
    <w:rsid w:val="006D0B14"/>
    <w:rsid w:val="006D5666"/>
    <w:rsid w:val="006E6F8E"/>
    <w:rsid w:val="006E797D"/>
    <w:rsid w:val="0073398A"/>
    <w:rsid w:val="00734AE7"/>
    <w:rsid w:val="0075045B"/>
    <w:rsid w:val="00757D55"/>
    <w:rsid w:val="00760F6E"/>
    <w:rsid w:val="007A0BD7"/>
    <w:rsid w:val="007A6A5B"/>
    <w:rsid w:val="007B5FF0"/>
    <w:rsid w:val="007C5C25"/>
    <w:rsid w:val="007D3DBB"/>
    <w:rsid w:val="007E7BE8"/>
    <w:rsid w:val="007F2951"/>
    <w:rsid w:val="00806EDE"/>
    <w:rsid w:val="0081032B"/>
    <w:rsid w:val="008171C3"/>
    <w:rsid w:val="0082616A"/>
    <w:rsid w:val="00830153"/>
    <w:rsid w:val="00836C64"/>
    <w:rsid w:val="008407E6"/>
    <w:rsid w:val="0084311F"/>
    <w:rsid w:val="008535E3"/>
    <w:rsid w:val="00875C94"/>
    <w:rsid w:val="008840A4"/>
    <w:rsid w:val="008949B2"/>
    <w:rsid w:val="008A1506"/>
    <w:rsid w:val="008C6367"/>
    <w:rsid w:val="008C7EFC"/>
    <w:rsid w:val="008D6D6A"/>
    <w:rsid w:val="008F1555"/>
    <w:rsid w:val="00934E08"/>
    <w:rsid w:val="0095213D"/>
    <w:rsid w:val="00970C71"/>
    <w:rsid w:val="009837A1"/>
    <w:rsid w:val="009914BB"/>
    <w:rsid w:val="0099349B"/>
    <w:rsid w:val="009A0044"/>
    <w:rsid w:val="009A69B4"/>
    <w:rsid w:val="009A7241"/>
    <w:rsid w:val="009C0A6B"/>
    <w:rsid w:val="009C2CAB"/>
    <w:rsid w:val="009D4EE0"/>
    <w:rsid w:val="009F777C"/>
    <w:rsid w:val="00A26C55"/>
    <w:rsid w:val="00A35D2D"/>
    <w:rsid w:val="00A549E3"/>
    <w:rsid w:val="00A72A00"/>
    <w:rsid w:val="00A73A39"/>
    <w:rsid w:val="00A76601"/>
    <w:rsid w:val="00A806AE"/>
    <w:rsid w:val="00A94114"/>
    <w:rsid w:val="00A948CF"/>
    <w:rsid w:val="00A96EF1"/>
    <w:rsid w:val="00AC1EBB"/>
    <w:rsid w:val="00AC564B"/>
    <w:rsid w:val="00AD3F33"/>
    <w:rsid w:val="00AD5B81"/>
    <w:rsid w:val="00AD7239"/>
    <w:rsid w:val="00AE6112"/>
    <w:rsid w:val="00AF23D0"/>
    <w:rsid w:val="00AF6DD6"/>
    <w:rsid w:val="00B1588C"/>
    <w:rsid w:val="00B27D29"/>
    <w:rsid w:val="00B36587"/>
    <w:rsid w:val="00B51930"/>
    <w:rsid w:val="00B52216"/>
    <w:rsid w:val="00B5390F"/>
    <w:rsid w:val="00B54541"/>
    <w:rsid w:val="00B742D1"/>
    <w:rsid w:val="00B7632A"/>
    <w:rsid w:val="00B90671"/>
    <w:rsid w:val="00BA13AC"/>
    <w:rsid w:val="00BA2A06"/>
    <w:rsid w:val="00BB3347"/>
    <w:rsid w:val="00BB4B98"/>
    <w:rsid w:val="00BD6F0D"/>
    <w:rsid w:val="00BF0EA1"/>
    <w:rsid w:val="00BF4551"/>
    <w:rsid w:val="00C046C7"/>
    <w:rsid w:val="00C370FE"/>
    <w:rsid w:val="00C418CA"/>
    <w:rsid w:val="00C57FB1"/>
    <w:rsid w:val="00C64C43"/>
    <w:rsid w:val="00C66C49"/>
    <w:rsid w:val="00C674EA"/>
    <w:rsid w:val="00C717FD"/>
    <w:rsid w:val="00C7354D"/>
    <w:rsid w:val="00C75DC9"/>
    <w:rsid w:val="00C762B2"/>
    <w:rsid w:val="00C81329"/>
    <w:rsid w:val="00C868D9"/>
    <w:rsid w:val="00CA2571"/>
    <w:rsid w:val="00CB2457"/>
    <w:rsid w:val="00CC1EE2"/>
    <w:rsid w:val="00CD0CB5"/>
    <w:rsid w:val="00CE3D71"/>
    <w:rsid w:val="00CF17E9"/>
    <w:rsid w:val="00D110C8"/>
    <w:rsid w:val="00D174EF"/>
    <w:rsid w:val="00D31025"/>
    <w:rsid w:val="00D33D11"/>
    <w:rsid w:val="00D42B8F"/>
    <w:rsid w:val="00D61A76"/>
    <w:rsid w:val="00D75EC2"/>
    <w:rsid w:val="00D8503C"/>
    <w:rsid w:val="00D94B8D"/>
    <w:rsid w:val="00D94C9C"/>
    <w:rsid w:val="00DA1A64"/>
    <w:rsid w:val="00DB15CF"/>
    <w:rsid w:val="00DC2161"/>
    <w:rsid w:val="00DD207F"/>
    <w:rsid w:val="00DE2C81"/>
    <w:rsid w:val="00DF5B38"/>
    <w:rsid w:val="00E00535"/>
    <w:rsid w:val="00E043CD"/>
    <w:rsid w:val="00E068DD"/>
    <w:rsid w:val="00E221C4"/>
    <w:rsid w:val="00E23E6D"/>
    <w:rsid w:val="00E27A4E"/>
    <w:rsid w:val="00E36929"/>
    <w:rsid w:val="00E54103"/>
    <w:rsid w:val="00E55865"/>
    <w:rsid w:val="00E65988"/>
    <w:rsid w:val="00E70318"/>
    <w:rsid w:val="00E81189"/>
    <w:rsid w:val="00E8154B"/>
    <w:rsid w:val="00E86046"/>
    <w:rsid w:val="00E871EB"/>
    <w:rsid w:val="00E9101A"/>
    <w:rsid w:val="00EB60EA"/>
    <w:rsid w:val="00EB7618"/>
    <w:rsid w:val="00ED3819"/>
    <w:rsid w:val="00EE13BD"/>
    <w:rsid w:val="00EE5F2D"/>
    <w:rsid w:val="00EF336D"/>
    <w:rsid w:val="00EF4569"/>
    <w:rsid w:val="00EF5254"/>
    <w:rsid w:val="00F17437"/>
    <w:rsid w:val="00F7730D"/>
    <w:rsid w:val="00F8139F"/>
    <w:rsid w:val="00F86678"/>
    <w:rsid w:val="00F9459E"/>
    <w:rsid w:val="00F947C4"/>
    <w:rsid w:val="00FA47AB"/>
    <w:rsid w:val="00FA5755"/>
    <w:rsid w:val="00FB2191"/>
    <w:rsid w:val="00FB44A9"/>
    <w:rsid w:val="00FC2E15"/>
    <w:rsid w:val="00FD2656"/>
    <w:rsid w:val="00FD52E2"/>
    <w:rsid w:val="00FF14AA"/>
    <w:rsid w:val="00FF29F0"/>
    <w:rsid w:val="442FF2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34DC80"/>
  <w15:chartTrackingRefBased/>
  <w15:docId w15:val="{E3426B93-5522-4E52-B121-49736A89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66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F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5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5C0"/>
  </w:style>
  <w:style w:type="paragraph" w:styleId="Footer">
    <w:name w:val="footer"/>
    <w:basedOn w:val="Normal"/>
    <w:link w:val="FooterChar"/>
    <w:uiPriority w:val="99"/>
    <w:unhideWhenUsed/>
    <w:rsid w:val="002A05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5C0"/>
  </w:style>
  <w:style w:type="paragraph" w:styleId="NormalWeb">
    <w:name w:val="Normal (Web)"/>
    <w:basedOn w:val="Normal"/>
    <w:next w:val="Normal"/>
    <w:uiPriority w:val="99"/>
    <w:rsid w:val="00806ED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Hyperlink">
    <w:name w:val="Hyperlink"/>
    <w:uiPriority w:val="99"/>
    <w:unhideWhenUsed/>
    <w:rsid w:val="00806EDE"/>
    <w:rPr>
      <w:color w:val="0563C1"/>
      <w:u w:val="single"/>
    </w:rPr>
  </w:style>
  <w:style w:type="paragraph" w:styleId="NoSpacing">
    <w:name w:val="No Spacing"/>
    <w:uiPriority w:val="1"/>
    <w:qFormat/>
    <w:rsid w:val="006B1E7F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F4569"/>
    <w:pPr>
      <w:ind w:left="720"/>
      <w:contextualSpacing/>
    </w:pPr>
  </w:style>
  <w:style w:type="paragraph" w:styleId="Revision">
    <w:name w:val="Revision"/>
    <w:hidden/>
    <w:uiPriority w:val="71"/>
    <w:semiHidden/>
    <w:rsid w:val="008535E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5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0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0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0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D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D8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082828"/>
  </w:style>
  <w:style w:type="character" w:customStyle="1" w:styleId="Heading1Char">
    <w:name w:val="Heading 1 Char"/>
    <w:basedOn w:val="DefaultParagraphFont"/>
    <w:link w:val="Heading1"/>
    <w:uiPriority w:val="9"/>
    <w:rsid w:val="00C57F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36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inuinged@rx.umaryland.ed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pharmacy.umaryland.edu/academics/ce/activity-plannin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pharmacy.umaryland.edu/academics/ce/application-process/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continuinged@rx.umaryland.ed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3693-1A47-48AA-9B60-9DE115E9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2596</Words>
  <Characters>15451</Characters>
  <Application>Microsoft Office Word</Application>
  <DocSecurity>0</DocSecurity>
  <Lines>386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17833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Eaves</dc:creator>
  <cp:keywords/>
  <dc:description/>
  <cp:lastModifiedBy>Dury, Kathleen</cp:lastModifiedBy>
  <cp:revision>4</cp:revision>
  <cp:lastPrinted>2024-05-10T19:11:00Z</cp:lastPrinted>
  <dcterms:created xsi:type="dcterms:W3CDTF">2026-04-07T16:33:00Z</dcterms:created>
  <dcterms:modified xsi:type="dcterms:W3CDTF">2026-04-10T14:41:00Z</dcterms:modified>
</cp:coreProperties>
</file>